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EEFA" w14:textId="77777777" w:rsidR="00515245" w:rsidRDefault="00000000">
      <w:pPr>
        <w:jc w:val="center"/>
        <w:rPr>
          <w:rFonts w:ascii="Candara" w:eastAsia="Candara" w:hAnsi="Candara" w:cs="Candara"/>
          <w:sz w:val="40"/>
          <w:szCs w:val="40"/>
        </w:rPr>
      </w:pPr>
      <w:r>
        <w:rPr>
          <w:rFonts w:ascii="Candara" w:eastAsia="Candara" w:hAnsi="Candara" w:cs="Candara"/>
          <w:sz w:val="40"/>
          <w:szCs w:val="40"/>
        </w:rPr>
        <w:t>Otvárať sa novým veciam</w:t>
      </w:r>
    </w:p>
    <w:p w14:paraId="62CBC29D" w14:textId="77777777" w:rsidR="00515245" w:rsidRDefault="00000000">
      <w:pPr>
        <w:rPr>
          <w:rFonts w:ascii="Candara" w:eastAsia="Candara" w:hAnsi="Candara" w:cs="Candara"/>
          <w:b/>
        </w:rPr>
      </w:pPr>
      <w:r>
        <w:rPr>
          <w:rFonts w:ascii="Candara" w:eastAsia="Candara" w:hAnsi="Candara" w:cs="Candara"/>
          <w:b/>
          <w:sz w:val="24"/>
          <w:szCs w:val="24"/>
        </w:rPr>
        <w:br/>
      </w:r>
      <w:r>
        <w:rPr>
          <w:rFonts w:ascii="Candara" w:eastAsia="Candara" w:hAnsi="Candara" w:cs="Candara"/>
          <w:b/>
        </w:rPr>
        <w:t>Božie slovo:</w:t>
      </w:r>
    </w:p>
    <w:p w14:paraId="3DF5DA0D" w14:textId="77777777" w:rsidR="00515245" w:rsidRDefault="00000000">
      <w:pPr>
        <w:shd w:val="clear" w:color="auto" w:fill="FFFFFF"/>
        <w:spacing w:after="0" w:line="276" w:lineRule="auto"/>
        <w:jc w:val="both"/>
        <w:rPr>
          <w:rFonts w:ascii="Candara" w:eastAsia="Candara" w:hAnsi="Candara" w:cs="Candara"/>
        </w:rPr>
      </w:pPr>
      <w:hyperlink r:id="rId8">
        <w:proofErr w:type="spellStart"/>
        <w:r>
          <w:rPr>
            <w:rFonts w:ascii="Candara" w:eastAsia="Candara" w:hAnsi="Candara" w:cs="Candara"/>
            <w:i/>
            <w:color w:val="007BFF"/>
          </w:rPr>
          <w:t>Ez</w:t>
        </w:r>
        <w:proofErr w:type="spellEnd"/>
        <w:r>
          <w:rPr>
            <w:rFonts w:ascii="Candara" w:eastAsia="Candara" w:hAnsi="Candara" w:cs="Candara"/>
            <w:i/>
            <w:color w:val="007BFF"/>
          </w:rPr>
          <w:t xml:space="preserve"> 36,26</w:t>
        </w:r>
      </w:hyperlink>
      <w:r>
        <w:rPr>
          <w:rFonts w:ascii="Candara" w:eastAsia="Candara" w:hAnsi="Candara" w:cs="Candara"/>
          <w:i/>
          <w:color w:val="007BFF"/>
        </w:rPr>
        <w:t xml:space="preserve"> </w:t>
      </w:r>
      <w:r>
        <w:rPr>
          <w:rFonts w:ascii="Candara" w:eastAsia="Candara" w:hAnsi="Candara" w:cs="Candara"/>
          <w:i/>
          <w:color w:val="050A30"/>
          <w:highlight w:val="white"/>
        </w:rPr>
        <w:t xml:space="preserve">Dám vám </w:t>
      </w:r>
      <w:r>
        <w:rPr>
          <w:rFonts w:ascii="Candara" w:eastAsia="Candara" w:hAnsi="Candara" w:cs="Candara"/>
          <w:b/>
          <w:i/>
          <w:color w:val="050A30"/>
          <w:highlight w:val="white"/>
        </w:rPr>
        <w:t xml:space="preserve">nové srdce </w:t>
      </w:r>
      <w:r>
        <w:rPr>
          <w:rFonts w:ascii="Candara" w:eastAsia="Candara" w:hAnsi="Candara" w:cs="Candara"/>
          <w:i/>
          <w:color w:val="050A30"/>
          <w:highlight w:val="white"/>
        </w:rPr>
        <w:t xml:space="preserve">a vložím do vás </w:t>
      </w:r>
      <w:r>
        <w:rPr>
          <w:rFonts w:ascii="Candara" w:eastAsia="Candara" w:hAnsi="Candara" w:cs="Candara"/>
          <w:b/>
          <w:i/>
          <w:color w:val="050A30"/>
          <w:highlight w:val="white"/>
        </w:rPr>
        <w:t>nového ducha</w:t>
      </w:r>
      <w:r>
        <w:rPr>
          <w:rFonts w:ascii="Candara" w:eastAsia="Candara" w:hAnsi="Candara" w:cs="Candara"/>
          <w:i/>
          <w:color w:val="050A30"/>
          <w:highlight w:val="white"/>
        </w:rPr>
        <w:t>, odstránim z vášho tela srdce kamenné a dám vám srdce z mäsa.</w:t>
      </w:r>
    </w:p>
    <w:p w14:paraId="1BBAF679" w14:textId="77777777" w:rsidR="00515245" w:rsidRDefault="00000000">
      <w:pPr>
        <w:shd w:val="clear" w:color="auto" w:fill="FFFFFF"/>
        <w:spacing w:after="0" w:line="276" w:lineRule="auto"/>
        <w:jc w:val="both"/>
        <w:rPr>
          <w:rFonts w:ascii="Candara" w:eastAsia="Candara" w:hAnsi="Candara" w:cs="Candara"/>
          <w:b/>
          <w:i/>
          <w:color w:val="050A30"/>
        </w:rPr>
      </w:pPr>
      <w:hyperlink r:id="rId9">
        <w:proofErr w:type="spellStart"/>
        <w:r>
          <w:rPr>
            <w:rFonts w:ascii="Candara" w:eastAsia="Candara" w:hAnsi="Candara" w:cs="Candara"/>
            <w:i/>
            <w:color w:val="007BFF"/>
          </w:rPr>
          <w:t>Rim</w:t>
        </w:r>
        <w:proofErr w:type="spellEnd"/>
        <w:r>
          <w:rPr>
            <w:rFonts w:ascii="Candara" w:eastAsia="Candara" w:hAnsi="Candara" w:cs="Candara"/>
            <w:i/>
            <w:color w:val="007BFF"/>
          </w:rPr>
          <w:t xml:space="preserve"> 8,26</w:t>
        </w:r>
      </w:hyperlink>
      <w:r>
        <w:rPr>
          <w:rFonts w:ascii="Candara" w:eastAsia="Candara" w:hAnsi="Candara" w:cs="Candara"/>
          <w:i/>
          <w:color w:val="007BFF"/>
        </w:rPr>
        <w:t xml:space="preserve"> </w:t>
      </w:r>
      <w:r>
        <w:rPr>
          <w:rFonts w:ascii="Candara" w:eastAsia="Candara" w:hAnsi="Candara" w:cs="Candara"/>
          <w:i/>
          <w:color w:val="050A30"/>
        </w:rPr>
        <w:t xml:space="preserve">Veď nevieme ani to, za čo sa máme modliť. Ale sám </w:t>
      </w:r>
      <w:r>
        <w:rPr>
          <w:rFonts w:ascii="Candara" w:eastAsia="Candara" w:hAnsi="Candara" w:cs="Candara"/>
          <w:b/>
          <w:i/>
          <w:color w:val="050A30"/>
        </w:rPr>
        <w:t>Duch sa za nás prihovára nevysloviteľnými vzdychmi.</w:t>
      </w:r>
    </w:p>
    <w:p w14:paraId="6E8E39F3" w14:textId="77777777" w:rsidR="00515245" w:rsidRDefault="00000000">
      <w:pPr>
        <w:shd w:val="clear" w:color="auto" w:fill="FFFFFF"/>
        <w:spacing w:after="0" w:line="276" w:lineRule="auto"/>
        <w:jc w:val="both"/>
        <w:rPr>
          <w:rFonts w:ascii="Candara" w:eastAsia="Candara" w:hAnsi="Candara" w:cs="Candara"/>
          <w:i/>
          <w:color w:val="050A30"/>
        </w:rPr>
      </w:pPr>
      <w:hyperlink r:id="rId10">
        <w:proofErr w:type="spellStart"/>
        <w:r>
          <w:rPr>
            <w:rFonts w:ascii="Candara" w:eastAsia="Candara" w:hAnsi="Candara" w:cs="Candara"/>
            <w:i/>
            <w:color w:val="007BFF"/>
          </w:rPr>
          <w:t>Zjv</w:t>
        </w:r>
        <w:proofErr w:type="spellEnd"/>
        <w:r>
          <w:rPr>
            <w:rFonts w:ascii="Candara" w:eastAsia="Candara" w:hAnsi="Candara" w:cs="Candara"/>
            <w:i/>
            <w:color w:val="007BFF"/>
          </w:rPr>
          <w:t xml:space="preserve"> 21,5</w:t>
        </w:r>
      </w:hyperlink>
      <w:r>
        <w:rPr>
          <w:rFonts w:ascii="Candara" w:eastAsia="Candara" w:hAnsi="Candara" w:cs="Candara"/>
          <w:i/>
          <w:color w:val="007BFF"/>
        </w:rPr>
        <w:t xml:space="preserve"> </w:t>
      </w:r>
      <w:r>
        <w:rPr>
          <w:rFonts w:ascii="Candara" w:eastAsia="Candara" w:hAnsi="Candara" w:cs="Candara"/>
          <w:i/>
          <w:color w:val="050A30"/>
        </w:rPr>
        <w:t xml:space="preserve">A ten, čo sedel na tróne, povedal: "Hľa, </w:t>
      </w:r>
      <w:r>
        <w:rPr>
          <w:rFonts w:ascii="Candara" w:eastAsia="Candara" w:hAnsi="Candara" w:cs="Candara"/>
          <w:b/>
          <w:i/>
          <w:color w:val="050A30"/>
        </w:rPr>
        <w:t>všetko robím nové</w:t>
      </w:r>
      <w:r>
        <w:rPr>
          <w:rFonts w:ascii="Candara" w:eastAsia="Candara" w:hAnsi="Candara" w:cs="Candara"/>
          <w:i/>
          <w:color w:val="050A30"/>
        </w:rPr>
        <w:t>."</w:t>
      </w:r>
    </w:p>
    <w:p w14:paraId="61520FBE" w14:textId="77777777" w:rsidR="00515245" w:rsidRDefault="00515245">
      <w:pPr>
        <w:spacing w:after="0" w:line="276" w:lineRule="auto"/>
        <w:jc w:val="both"/>
        <w:rPr>
          <w:rFonts w:ascii="Candara" w:eastAsia="Candara" w:hAnsi="Candara" w:cs="Candara"/>
        </w:rPr>
      </w:pPr>
    </w:p>
    <w:p w14:paraId="2432DE97" w14:textId="77777777" w:rsidR="00515245" w:rsidRDefault="00515245">
      <w:pPr>
        <w:spacing w:after="0" w:line="276" w:lineRule="auto"/>
        <w:jc w:val="both"/>
        <w:rPr>
          <w:rFonts w:ascii="Candara" w:eastAsia="Candara" w:hAnsi="Candara" w:cs="Candara"/>
        </w:rPr>
      </w:pPr>
    </w:p>
    <w:p w14:paraId="4E921647" w14:textId="77777777" w:rsidR="00515245" w:rsidRDefault="00000000">
      <w:pPr>
        <w:spacing w:after="0" w:line="276" w:lineRule="auto"/>
        <w:jc w:val="both"/>
        <w:rPr>
          <w:rFonts w:ascii="Candara" w:eastAsia="Candara" w:hAnsi="Candara" w:cs="Candara"/>
          <w:b/>
        </w:rPr>
      </w:pPr>
      <w:r>
        <w:rPr>
          <w:rFonts w:ascii="Candara" w:eastAsia="Candara" w:hAnsi="Candara" w:cs="Candara"/>
          <w:b/>
        </w:rPr>
        <w:t>PAŽ:</w:t>
      </w:r>
    </w:p>
    <w:p w14:paraId="556D9050" w14:textId="77777777" w:rsidR="00515245" w:rsidRDefault="00000000">
      <w:pPr>
        <w:spacing w:after="0" w:line="276" w:lineRule="auto"/>
        <w:ind w:firstLine="720"/>
        <w:jc w:val="both"/>
        <w:rPr>
          <w:rFonts w:ascii="Candara" w:eastAsia="Candara" w:hAnsi="Candara" w:cs="Candara"/>
          <w:i/>
        </w:rPr>
      </w:pPr>
      <w:r>
        <w:rPr>
          <w:rFonts w:ascii="Candara" w:eastAsia="Candara" w:hAnsi="Candara" w:cs="Candara"/>
        </w:rPr>
        <w:t xml:space="preserve">Už v samotnom úvode PAŽ nám hlavní predstavení SDB aj ASC vysvetľujú zámer pravidiel  </w:t>
      </w:r>
      <w:r>
        <w:rPr>
          <w:rFonts w:ascii="Candara" w:eastAsia="Candara" w:hAnsi="Candara" w:cs="Candara"/>
          <w:i/>
        </w:rPr>
        <w:t xml:space="preserve">- aby sme stále lepšie a so srdcom dona Bosca </w:t>
      </w:r>
      <w:r>
        <w:rPr>
          <w:rFonts w:ascii="Candara" w:eastAsia="Candara" w:hAnsi="Candara" w:cs="Candara"/>
          <w:b/>
          <w:i/>
          <w:u w:val="single"/>
        </w:rPr>
        <w:t>odpovedali na nové výzvy,</w:t>
      </w:r>
      <w:r>
        <w:rPr>
          <w:rFonts w:ascii="Candara" w:eastAsia="Candara" w:hAnsi="Candara" w:cs="Candara"/>
          <w:i/>
        </w:rPr>
        <w:t xml:space="preserve"> ktoré pred nás vrhá dnešný svet.</w:t>
      </w:r>
    </w:p>
    <w:p w14:paraId="674623D4" w14:textId="77777777" w:rsidR="00515245" w:rsidRDefault="00000000">
      <w:pPr>
        <w:numPr>
          <w:ilvl w:val="0"/>
          <w:numId w:val="9"/>
        </w:numPr>
        <w:spacing w:after="0" w:line="276" w:lineRule="auto"/>
        <w:jc w:val="both"/>
        <w:rPr>
          <w:rFonts w:ascii="Candara" w:eastAsia="Candara" w:hAnsi="Candara" w:cs="Candara"/>
        </w:rPr>
      </w:pPr>
      <w:r>
        <w:rPr>
          <w:rFonts w:ascii="Candara" w:eastAsia="Candara" w:hAnsi="Candara" w:cs="Candara"/>
          <w:b/>
        </w:rPr>
        <w:t xml:space="preserve">Štatút Čl. 16. § 1. </w:t>
      </w:r>
      <w:r>
        <w:rPr>
          <w:rFonts w:ascii="Candara" w:eastAsia="Candara" w:hAnsi="Candara" w:cs="Candara"/>
        </w:rPr>
        <w:t xml:space="preserve">Saleziáni spolupracovníci sú „úzko spätí so spoločnosťou, v ktorej žijú a v ktorej sú povolaní byť svetlom, soľou a kvasom. </w:t>
      </w:r>
      <w:r>
        <w:rPr>
          <w:rFonts w:ascii="Candara" w:eastAsia="Candara" w:hAnsi="Candara" w:cs="Candara"/>
          <w:b/>
          <w:i/>
          <w:u w:val="single"/>
        </w:rPr>
        <w:t>Nové skutočnosti podporujú s kritickým kresťanským zmyslom.</w:t>
      </w:r>
    </w:p>
    <w:p w14:paraId="08D962E5" w14:textId="77777777" w:rsidR="00515245" w:rsidRDefault="00000000">
      <w:pPr>
        <w:numPr>
          <w:ilvl w:val="0"/>
          <w:numId w:val="5"/>
        </w:numPr>
        <w:spacing w:after="0" w:line="276" w:lineRule="auto"/>
        <w:jc w:val="both"/>
        <w:rPr>
          <w:rFonts w:ascii="Candara" w:eastAsia="Candara" w:hAnsi="Candara" w:cs="Candara"/>
        </w:rPr>
      </w:pPr>
      <w:r>
        <w:rPr>
          <w:rFonts w:ascii="Candara" w:eastAsia="Candara" w:hAnsi="Candara" w:cs="Candara"/>
          <w:b/>
        </w:rPr>
        <w:t xml:space="preserve">Pravidlá Čl. 16. § 4. </w:t>
      </w:r>
      <w:r>
        <w:rPr>
          <w:rFonts w:ascii="Candara" w:eastAsia="Candara" w:hAnsi="Candara" w:cs="Candara"/>
        </w:rPr>
        <w:t xml:space="preserve">Združenie sa usiluje používať </w:t>
      </w:r>
      <w:r>
        <w:rPr>
          <w:rFonts w:ascii="Candara" w:eastAsia="Candara" w:hAnsi="Candara" w:cs="Candara"/>
          <w:b/>
          <w:i/>
        </w:rPr>
        <w:t xml:space="preserve">rozličné prostriedky spoločenskej komunikácie a </w:t>
      </w:r>
      <w:r>
        <w:rPr>
          <w:rFonts w:ascii="Candara" w:eastAsia="Candara" w:hAnsi="Candara" w:cs="Candara"/>
          <w:b/>
          <w:i/>
          <w:u w:val="single"/>
        </w:rPr>
        <w:t>nové technológie</w:t>
      </w:r>
      <w:r>
        <w:rPr>
          <w:rFonts w:ascii="Candara" w:eastAsia="Candara" w:hAnsi="Candara" w:cs="Candara"/>
          <w:b/>
          <w:i/>
        </w:rPr>
        <w:t>,</w:t>
      </w:r>
      <w:r>
        <w:rPr>
          <w:rFonts w:ascii="Candara" w:eastAsia="Candara" w:hAnsi="Candara" w:cs="Candara"/>
          <w:i/>
        </w:rPr>
        <w:t xml:space="preserve"> aby spolupracovalo na kultúrnom dialógu, podporovalo rozvoj kritického myslenia, pripravovalo a šírilo formačné materiály rozličnými spôsobmi.</w:t>
      </w:r>
    </w:p>
    <w:p w14:paraId="16B3ADBB" w14:textId="77777777" w:rsidR="00515245" w:rsidRDefault="00515245">
      <w:pPr>
        <w:spacing w:after="0" w:line="276" w:lineRule="auto"/>
        <w:jc w:val="both"/>
        <w:rPr>
          <w:rFonts w:ascii="Candara" w:eastAsia="Candara" w:hAnsi="Candara" w:cs="Candara"/>
          <w:b/>
        </w:rPr>
      </w:pPr>
    </w:p>
    <w:p w14:paraId="061C9DCD" w14:textId="77777777" w:rsidR="00515245" w:rsidRDefault="00515245">
      <w:pPr>
        <w:spacing w:after="0" w:line="276" w:lineRule="auto"/>
        <w:jc w:val="both"/>
        <w:rPr>
          <w:rFonts w:ascii="Candara" w:eastAsia="Candara" w:hAnsi="Candara" w:cs="Candara"/>
          <w:b/>
        </w:rPr>
      </w:pPr>
    </w:p>
    <w:p w14:paraId="12DE8429" w14:textId="77777777" w:rsidR="00515245" w:rsidRDefault="00000000">
      <w:pPr>
        <w:spacing w:after="0" w:line="276" w:lineRule="auto"/>
        <w:jc w:val="both"/>
        <w:rPr>
          <w:rFonts w:ascii="Candara" w:eastAsia="Candara" w:hAnsi="Candara" w:cs="Candara"/>
          <w:b/>
        </w:rPr>
      </w:pPr>
      <w:r>
        <w:rPr>
          <w:rFonts w:ascii="Candara" w:eastAsia="Candara" w:hAnsi="Candara" w:cs="Candara"/>
          <w:b/>
        </w:rPr>
        <w:t>Pápež František:</w:t>
      </w:r>
    </w:p>
    <w:p w14:paraId="7D80E5B1" w14:textId="77777777" w:rsidR="00515245" w:rsidRDefault="00000000">
      <w:pPr>
        <w:numPr>
          <w:ilvl w:val="0"/>
          <w:numId w:val="6"/>
        </w:numPr>
        <w:shd w:val="clear" w:color="auto" w:fill="FFFFFF"/>
        <w:spacing w:after="0" w:line="276" w:lineRule="auto"/>
        <w:jc w:val="both"/>
        <w:rPr>
          <w:rFonts w:ascii="Candara" w:eastAsia="Candara" w:hAnsi="Candara" w:cs="Candara"/>
          <w:i/>
        </w:rPr>
      </w:pPr>
      <w:r>
        <w:rPr>
          <w:rFonts w:ascii="Candara" w:eastAsia="Candara" w:hAnsi="Candara" w:cs="Candara"/>
          <w:i/>
        </w:rPr>
        <w:t xml:space="preserve">E-maily, textové správy, sociálne siete a čety môžu byť plnohodnotnou formou ľudskej komunikácie. Nie technológie určujú, či je komunikácia autentická: je to ľudské srdce a schopnosť človeka múdro využívať prostriedky, ktoré má k dispozícii. </w:t>
      </w:r>
    </w:p>
    <w:p w14:paraId="54F8BE78" w14:textId="77777777" w:rsidR="00515245" w:rsidRDefault="00000000">
      <w:pPr>
        <w:numPr>
          <w:ilvl w:val="0"/>
          <w:numId w:val="6"/>
        </w:numPr>
        <w:shd w:val="clear" w:color="auto" w:fill="FFFFFF"/>
        <w:spacing w:after="0" w:line="276" w:lineRule="auto"/>
        <w:jc w:val="both"/>
        <w:rPr>
          <w:rFonts w:ascii="Candara" w:eastAsia="Candara" w:hAnsi="Candara" w:cs="Candara"/>
          <w:i/>
        </w:rPr>
      </w:pPr>
      <w:r>
        <w:rPr>
          <w:rFonts w:ascii="Candara" w:eastAsia="Candara" w:hAnsi="Candara" w:cs="Candara"/>
          <w:i/>
        </w:rPr>
        <w:t>Sociálne siete môžu uľahčiť vzťahy a podporiť v spoločnosti dobro, ale môžu viesť aj k ďalšej polarizácii a deleniu medzi jednotlivcami a skupinami.</w:t>
      </w:r>
    </w:p>
    <w:p w14:paraId="65AFF581" w14:textId="77777777" w:rsidR="00515245" w:rsidRDefault="00000000">
      <w:pPr>
        <w:numPr>
          <w:ilvl w:val="0"/>
          <w:numId w:val="6"/>
        </w:numPr>
        <w:shd w:val="clear" w:color="auto" w:fill="FFFFFF"/>
        <w:spacing w:after="0" w:line="276" w:lineRule="auto"/>
        <w:jc w:val="both"/>
        <w:rPr>
          <w:rFonts w:ascii="Candara" w:eastAsia="Candara" w:hAnsi="Candara" w:cs="Candara"/>
          <w:i/>
        </w:rPr>
      </w:pPr>
      <w:r>
        <w:rPr>
          <w:rFonts w:ascii="Candara" w:eastAsia="Candara" w:hAnsi="Candara" w:cs="Candara"/>
          <w:i/>
        </w:rPr>
        <w:t>Moderné komunikačné prostriedky sú darom od Boha, ktorý zahŕňa veľkú zodpovednosť.</w:t>
      </w:r>
    </w:p>
    <w:p w14:paraId="2A6A55FE" w14:textId="77777777" w:rsidR="00515245" w:rsidRDefault="00515245">
      <w:pPr>
        <w:spacing w:after="0" w:line="276" w:lineRule="auto"/>
        <w:jc w:val="both"/>
        <w:rPr>
          <w:rFonts w:ascii="Candara" w:eastAsia="Candara" w:hAnsi="Candara" w:cs="Candara"/>
        </w:rPr>
      </w:pPr>
    </w:p>
    <w:p w14:paraId="4C71BBFA" w14:textId="77777777" w:rsidR="00515245" w:rsidRDefault="00515245">
      <w:pPr>
        <w:spacing w:after="0" w:line="276" w:lineRule="auto"/>
        <w:jc w:val="both"/>
        <w:rPr>
          <w:rFonts w:ascii="Candara" w:eastAsia="Candara" w:hAnsi="Candara" w:cs="Candara"/>
        </w:rPr>
      </w:pPr>
    </w:p>
    <w:p w14:paraId="42454355" w14:textId="77777777" w:rsidR="00515245" w:rsidRDefault="00000000">
      <w:pPr>
        <w:spacing w:after="0" w:line="276" w:lineRule="auto"/>
        <w:jc w:val="both"/>
        <w:rPr>
          <w:rFonts w:ascii="Candara" w:eastAsia="Candara" w:hAnsi="Candara" w:cs="Candara"/>
          <w:b/>
        </w:rPr>
      </w:pPr>
      <w:r>
        <w:rPr>
          <w:rFonts w:ascii="Candara" w:eastAsia="Candara" w:hAnsi="Candara" w:cs="Candara"/>
          <w:b/>
        </w:rPr>
        <w:t xml:space="preserve">Komentár a otázky: </w:t>
      </w:r>
    </w:p>
    <w:p w14:paraId="7634E1BA" w14:textId="77777777" w:rsidR="00515245" w:rsidRDefault="00000000">
      <w:pPr>
        <w:shd w:val="clear" w:color="auto" w:fill="FFFFFF"/>
        <w:spacing w:after="0" w:line="276" w:lineRule="auto"/>
        <w:jc w:val="both"/>
        <w:rPr>
          <w:rFonts w:ascii="Candara" w:eastAsia="Candara" w:hAnsi="Candara" w:cs="Candara"/>
          <w:i/>
        </w:rPr>
      </w:pPr>
      <w:r>
        <w:rPr>
          <w:rFonts w:ascii="Candara" w:eastAsia="Candara" w:hAnsi="Candara" w:cs="Candara"/>
          <w:b/>
        </w:rPr>
        <w:tab/>
      </w:r>
      <w:r>
        <w:rPr>
          <w:rFonts w:ascii="Candara" w:eastAsia="Candara" w:hAnsi="Candara" w:cs="Candara"/>
        </w:rPr>
        <w:t xml:space="preserve">Salezián spolupracovník sa stavia pozitívne voči každej forme skutočného pokroku, </w:t>
      </w:r>
      <w:r>
        <w:rPr>
          <w:rFonts w:ascii="Candara" w:eastAsia="Candara" w:hAnsi="Candara" w:cs="Candara"/>
          <w:i/>
        </w:rPr>
        <w:t>„najmä ak to majú radi mladí“ (Stanovy SDB, čl. 17)</w:t>
      </w:r>
      <w:r>
        <w:rPr>
          <w:rFonts w:ascii="Candara" w:eastAsia="Candara" w:hAnsi="Candara" w:cs="Candara"/>
        </w:rPr>
        <w:t>. Don Bosco mal bez strachu rád to, čo sa páčilo mladíkom. V jeho domoch sa mladíci cítili dobre a žili tam bez ponižujúcich zákazov. V tom všetkom je potrebné rozlišovať „s kritickým kresťanským zmyslom“: nové skutočnosti nie vždy znamenajú pokrok. Preto salezián spolupracovník počúva normu svätého Pavla:</w:t>
      </w:r>
      <w:r>
        <w:rPr>
          <w:rFonts w:ascii="Candara" w:eastAsia="Candara" w:hAnsi="Candara" w:cs="Candara"/>
          <w:i/>
        </w:rPr>
        <w:t xml:space="preserve"> „Všetko skúmajte a čo je dobré, toho sa držte!“(1 </w:t>
      </w:r>
      <w:proofErr w:type="spellStart"/>
      <w:r>
        <w:rPr>
          <w:rFonts w:ascii="Candara" w:eastAsia="Candara" w:hAnsi="Candara" w:cs="Candara"/>
          <w:i/>
        </w:rPr>
        <w:t>Sol</w:t>
      </w:r>
      <w:proofErr w:type="spellEnd"/>
      <w:r>
        <w:rPr>
          <w:rFonts w:ascii="Candara" w:eastAsia="Candara" w:hAnsi="Candara" w:cs="Candara"/>
          <w:i/>
        </w:rPr>
        <w:t xml:space="preserve"> 5, 21)</w:t>
      </w:r>
    </w:p>
    <w:p w14:paraId="65C49235" w14:textId="77777777" w:rsidR="00515245" w:rsidRDefault="00515245">
      <w:pPr>
        <w:shd w:val="clear" w:color="auto" w:fill="FFFFFF"/>
        <w:spacing w:after="0" w:line="276" w:lineRule="auto"/>
        <w:jc w:val="both"/>
        <w:rPr>
          <w:rFonts w:ascii="Candara" w:eastAsia="Candara" w:hAnsi="Candara" w:cs="Candara"/>
          <w:i/>
        </w:rPr>
      </w:pPr>
    </w:p>
    <w:p w14:paraId="4129DBFD" w14:textId="77777777" w:rsidR="00515245" w:rsidRDefault="00000000">
      <w:pPr>
        <w:spacing w:after="0" w:line="276" w:lineRule="auto"/>
        <w:jc w:val="both"/>
        <w:rPr>
          <w:rFonts w:ascii="Candara" w:eastAsia="Candara" w:hAnsi="Candara" w:cs="Candara"/>
          <w:b/>
          <w:i/>
          <w:u w:val="single"/>
        </w:rPr>
      </w:pPr>
      <w:r>
        <w:rPr>
          <w:rFonts w:ascii="Candara" w:eastAsia="Candara" w:hAnsi="Candara" w:cs="Candara"/>
        </w:rPr>
        <w:t xml:space="preserve">Chceli by sme vám v tejto téme ponúknuť </w:t>
      </w:r>
      <w:r>
        <w:rPr>
          <w:rFonts w:ascii="Candara" w:eastAsia="Candara" w:hAnsi="Candara" w:cs="Candara"/>
          <w:b/>
          <w:i/>
        </w:rPr>
        <w:t xml:space="preserve">dve línie uvažovania o </w:t>
      </w:r>
      <w:r>
        <w:rPr>
          <w:rFonts w:ascii="Candara" w:eastAsia="Candara" w:hAnsi="Candara" w:cs="Candara"/>
          <w:b/>
          <w:i/>
          <w:u w:val="single"/>
        </w:rPr>
        <w:t>otvorenosti, voči novým veciam:</w:t>
      </w:r>
    </w:p>
    <w:p w14:paraId="7DE93F7D" w14:textId="77777777" w:rsidR="00515245" w:rsidRDefault="00000000">
      <w:pPr>
        <w:spacing w:after="0" w:line="276" w:lineRule="auto"/>
        <w:jc w:val="both"/>
        <w:rPr>
          <w:rFonts w:ascii="Candara" w:eastAsia="Candara" w:hAnsi="Candara" w:cs="Candara"/>
          <w:b/>
          <w:i/>
        </w:rPr>
      </w:pPr>
      <w:r>
        <w:br w:type="page"/>
      </w:r>
    </w:p>
    <w:p w14:paraId="7835A2A8" w14:textId="77777777" w:rsidR="00515245" w:rsidRDefault="00515245">
      <w:pPr>
        <w:spacing w:after="0" w:line="276" w:lineRule="auto"/>
        <w:jc w:val="both"/>
        <w:rPr>
          <w:rFonts w:ascii="Candara" w:eastAsia="Candara" w:hAnsi="Candara" w:cs="Candara"/>
          <w:b/>
          <w:i/>
        </w:rPr>
      </w:pPr>
    </w:p>
    <w:p w14:paraId="3CADF7CD" w14:textId="77777777" w:rsidR="00515245" w:rsidRDefault="00000000">
      <w:pPr>
        <w:numPr>
          <w:ilvl w:val="0"/>
          <w:numId w:val="1"/>
        </w:numPr>
        <w:spacing w:after="0" w:line="276" w:lineRule="auto"/>
        <w:jc w:val="both"/>
        <w:rPr>
          <w:rFonts w:ascii="Candara" w:eastAsia="Candara" w:hAnsi="Candara" w:cs="Candara"/>
        </w:rPr>
      </w:pPr>
      <w:r>
        <w:rPr>
          <w:rFonts w:ascii="Candara" w:eastAsia="Candara" w:hAnsi="Candara" w:cs="Candara"/>
          <w:b/>
        </w:rPr>
        <w:t>Otvorenosť na novosť doby a všetkých jej výdobytkov</w:t>
      </w:r>
      <w:r>
        <w:rPr>
          <w:rFonts w:ascii="Candara" w:eastAsia="Candara" w:hAnsi="Candara" w:cs="Candara"/>
        </w:rPr>
        <w:t>, pokrok, vylepšenia, nové nevídané možnosti, technológie, médiá, poznatky vedy, …</w:t>
      </w:r>
    </w:p>
    <w:p w14:paraId="7908352E" w14:textId="77777777" w:rsidR="00515245" w:rsidRDefault="00000000">
      <w:pPr>
        <w:numPr>
          <w:ilvl w:val="0"/>
          <w:numId w:val="2"/>
        </w:numPr>
        <w:spacing w:after="0" w:line="276" w:lineRule="auto"/>
        <w:jc w:val="both"/>
        <w:rPr>
          <w:rFonts w:ascii="Candara" w:eastAsia="Candara" w:hAnsi="Candara" w:cs="Candara"/>
        </w:rPr>
      </w:pPr>
      <w:r>
        <w:rPr>
          <w:rFonts w:ascii="Candara" w:eastAsia="Candara" w:hAnsi="Candara" w:cs="Candara"/>
        </w:rPr>
        <w:t>Kam ma Duch vedie v tejto oblasti, čo mi hovorí?</w:t>
      </w:r>
    </w:p>
    <w:p w14:paraId="4AED3160" w14:textId="2F8915B8" w:rsidR="00515245" w:rsidRDefault="00000000">
      <w:pPr>
        <w:numPr>
          <w:ilvl w:val="0"/>
          <w:numId w:val="2"/>
        </w:numPr>
        <w:spacing w:after="0" w:line="276" w:lineRule="auto"/>
        <w:jc w:val="both"/>
        <w:rPr>
          <w:rFonts w:ascii="Candara" w:eastAsia="Candara" w:hAnsi="Candara" w:cs="Candara"/>
        </w:rPr>
      </w:pPr>
      <w:r>
        <w:rPr>
          <w:rFonts w:ascii="Candara" w:eastAsia="Candara" w:hAnsi="Candara" w:cs="Candara"/>
        </w:rPr>
        <w:t>Čo konkrétne by som sa chcel naučiť zo sveta pokroku, aby som mohol byť blížnym niekomu z m</w:t>
      </w:r>
      <w:r w:rsidR="00310645">
        <w:rPr>
          <w:rFonts w:ascii="Candara" w:eastAsia="Candara" w:hAnsi="Candara" w:cs="Candara"/>
        </w:rPr>
        <w:t>ô</w:t>
      </w:r>
      <w:r>
        <w:rPr>
          <w:rFonts w:ascii="Candara" w:eastAsia="Candara" w:hAnsi="Candara" w:cs="Candara"/>
        </w:rPr>
        <w:t>jho okolia? Aby som mohol lepšie/viac komunikovať  s mojím spoločenstvom?</w:t>
      </w:r>
    </w:p>
    <w:p w14:paraId="088C1FE6" w14:textId="77777777" w:rsidR="00515245" w:rsidRDefault="00000000">
      <w:pPr>
        <w:numPr>
          <w:ilvl w:val="0"/>
          <w:numId w:val="2"/>
        </w:numPr>
        <w:spacing w:after="0" w:line="276" w:lineRule="auto"/>
        <w:jc w:val="both"/>
        <w:rPr>
          <w:rFonts w:ascii="Candara" w:eastAsia="Candara" w:hAnsi="Candara" w:cs="Candara"/>
        </w:rPr>
      </w:pPr>
      <w:r>
        <w:rPr>
          <w:rFonts w:ascii="Candara" w:eastAsia="Candara" w:hAnsi="Candara" w:cs="Candara"/>
        </w:rPr>
        <w:t>Čo by som mohol, ako človek zručný v IT, médiách, aplikáciách, ..., urobiť pre niekoho z mojich blížnych, ktorí nestíhajú kráčať s dobou?</w:t>
      </w:r>
    </w:p>
    <w:p w14:paraId="02B05CE0" w14:textId="77777777" w:rsidR="00515245" w:rsidRDefault="00000000">
      <w:pPr>
        <w:numPr>
          <w:ilvl w:val="0"/>
          <w:numId w:val="2"/>
        </w:numPr>
        <w:spacing w:after="0" w:line="276" w:lineRule="auto"/>
        <w:jc w:val="both"/>
        <w:rPr>
          <w:rFonts w:ascii="Candara" w:eastAsia="Candara" w:hAnsi="Candara" w:cs="Candara"/>
        </w:rPr>
      </w:pPr>
      <w:r>
        <w:rPr>
          <w:rFonts w:ascii="Candara" w:eastAsia="Candara" w:hAnsi="Candara" w:cs="Candara"/>
        </w:rPr>
        <w:t>Vnímam niečo, čím by som prispel k menšej polarizácii v spoločenstve, v rodine, v online priestore?</w:t>
      </w:r>
    </w:p>
    <w:p w14:paraId="42E7B832" w14:textId="77777777" w:rsidR="00515245" w:rsidRDefault="00515245">
      <w:pPr>
        <w:spacing w:after="0" w:line="276" w:lineRule="auto"/>
        <w:jc w:val="both"/>
        <w:rPr>
          <w:rFonts w:ascii="Candara" w:eastAsia="Candara" w:hAnsi="Candara" w:cs="Candara"/>
        </w:rPr>
      </w:pPr>
    </w:p>
    <w:p w14:paraId="4E922032" w14:textId="77777777" w:rsidR="00515245" w:rsidRDefault="00515245">
      <w:pPr>
        <w:spacing w:after="0" w:line="276" w:lineRule="auto"/>
        <w:jc w:val="both"/>
        <w:rPr>
          <w:rFonts w:ascii="Candara" w:eastAsia="Candara" w:hAnsi="Candara" w:cs="Candara"/>
        </w:rPr>
      </w:pPr>
    </w:p>
    <w:p w14:paraId="56E9FA53" w14:textId="77777777" w:rsidR="00515245" w:rsidRDefault="00000000">
      <w:pPr>
        <w:numPr>
          <w:ilvl w:val="0"/>
          <w:numId w:val="1"/>
        </w:numPr>
        <w:spacing w:after="0" w:line="276" w:lineRule="auto"/>
        <w:jc w:val="both"/>
        <w:rPr>
          <w:rFonts w:ascii="Candara" w:eastAsia="Candara" w:hAnsi="Candara" w:cs="Candara"/>
        </w:rPr>
      </w:pPr>
      <w:r>
        <w:rPr>
          <w:rFonts w:ascii="Candara" w:eastAsia="Candara" w:hAnsi="Candara" w:cs="Candara"/>
          <w:b/>
        </w:rPr>
        <w:t>Otvorenosť na novosť Ducha v mojom živote,</w:t>
      </w:r>
      <w:r>
        <w:rPr>
          <w:rFonts w:ascii="Candara" w:eastAsia="Candara" w:hAnsi="Candara" w:cs="Candara"/>
        </w:rPr>
        <w:t xml:space="preserve"> novosť pozvaní, novosť príležitostí, ku ktorým ma Boh pozýva, prijať výzvu, osloviť svojho blížneho, drobný prejav pozornosti, či trpezlivosti, stať sa blížnym niekomu, koho som prehliadol, na koho som zabudol, opustiť svoje vychodené koľaje, …</w:t>
      </w:r>
    </w:p>
    <w:p w14:paraId="69352C06" w14:textId="77777777" w:rsidR="00515245" w:rsidRDefault="00000000">
      <w:pPr>
        <w:numPr>
          <w:ilvl w:val="0"/>
          <w:numId w:val="7"/>
        </w:numPr>
        <w:spacing w:after="0" w:line="276" w:lineRule="auto"/>
        <w:jc w:val="both"/>
        <w:rPr>
          <w:rFonts w:ascii="Candara" w:eastAsia="Candara" w:hAnsi="Candara" w:cs="Candara"/>
        </w:rPr>
      </w:pPr>
      <w:r>
        <w:rPr>
          <w:rFonts w:ascii="Candara" w:eastAsia="Candara" w:hAnsi="Candara" w:cs="Candara"/>
        </w:rPr>
        <w:t>Kam ma Duch vedie v tejto oblasti, čo mi hovorí?</w:t>
      </w:r>
    </w:p>
    <w:p w14:paraId="37E6D545" w14:textId="77777777" w:rsidR="00515245" w:rsidRDefault="00000000">
      <w:pPr>
        <w:numPr>
          <w:ilvl w:val="0"/>
          <w:numId w:val="7"/>
        </w:numPr>
        <w:spacing w:after="0" w:line="276" w:lineRule="auto"/>
        <w:jc w:val="both"/>
        <w:rPr>
          <w:rFonts w:ascii="Candara" w:eastAsia="Candara" w:hAnsi="Candara" w:cs="Candara"/>
        </w:rPr>
      </w:pPr>
      <w:r>
        <w:rPr>
          <w:rFonts w:ascii="Candara" w:eastAsia="Candara" w:hAnsi="Candara" w:cs="Candara"/>
        </w:rPr>
        <w:t>Koho z môjho spoločenstva ASC, by potešila moja prítomnosť?</w:t>
      </w:r>
    </w:p>
    <w:p w14:paraId="2D9091E8" w14:textId="77777777" w:rsidR="00515245" w:rsidRDefault="00000000">
      <w:pPr>
        <w:numPr>
          <w:ilvl w:val="0"/>
          <w:numId w:val="7"/>
        </w:numPr>
        <w:spacing w:after="0" w:line="276" w:lineRule="auto"/>
        <w:jc w:val="both"/>
        <w:rPr>
          <w:rFonts w:ascii="Candara" w:eastAsia="Candara" w:hAnsi="Candara" w:cs="Candara"/>
        </w:rPr>
      </w:pPr>
      <w:r>
        <w:rPr>
          <w:rFonts w:ascii="Candara" w:eastAsia="Candara" w:hAnsi="Candara" w:cs="Candara"/>
        </w:rPr>
        <w:t>Komu z mladých v rodine, okolí, stredisku, by som mohol prejaviť blízkosť?</w:t>
      </w:r>
    </w:p>
    <w:p w14:paraId="1E3A42F5" w14:textId="77777777" w:rsidR="00515245" w:rsidRDefault="00000000">
      <w:pPr>
        <w:numPr>
          <w:ilvl w:val="0"/>
          <w:numId w:val="7"/>
        </w:numPr>
        <w:spacing w:after="0" w:line="276" w:lineRule="auto"/>
        <w:jc w:val="both"/>
        <w:rPr>
          <w:rFonts w:ascii="Candara" w:eastAsia="Candara" w:hAnsi="Candara" w:cs="Candara"/>
        </w:rPr>
      </w:pPr>
      <w:r>
        <w:rPr>
          <w:rFonts w:ascii="Candara" w:eastAsia="Candara" w:hAnsi="Candara" w:cs="Candara"/>
        </w:rPr>
        <w:t>Aké nové pozvanie, túžbu vnímam v srdci?</w:t>
      </w:r>
    </w:p>
    <w:p w14:paraId="3C276408" w14:textId="77777777" w:rsidR="00515245" w:rsidRDefault="00515245">
      <w:pPr>
        <w:spacing w:after="0" w:line="276" w:lineRule="auto"/>
        <w:jc w:val="both"/>
        <w:rPr>
          <w:rFonts w:ascii="Candara" w:eastAsia="Candara" w:hAnsi="Candara" w:cs="Candara"/>
        </w:rPr>
      </w:pPr>
    </w:p>
    <w:p w14:paraId="4E355521" w14:textId="77777777" w:rsidR="00515245" w:rsidRDefault="00515245">
      <w:pPr>
        <w:spacing w:after="0" w:line="276" w:lineRule="auto"/>
        <w:jc w:val="both"/>
        <w:rPr>
          <w:rFonts w:ascii="Candara" w:eastAsia="Candara" w:hAnsi="Candara" w:cs="Candara"/>
        </w:rPr>
      </w:pPr>
    </w:p>
    <w:p w14:paraId="6F0FC51A" w14:textId="77777777" w:rsidR="00515245" w:rsidRDefault="00000000">
      <w:pPr>
        <w:spacing w:after="0" w:line="276" w:lineRule="auto"/>
        <w:jc w:val="both"/>
        <w:rPr>
          <w:rFonts w:ascii="Candara" w:eastAsia="Candara" w:hAnsi="Candara" w:cs="Candara"/>
          <w:b/>
        </w:rPr>
      </w:pPr>
      <w:r>
        <w:rPr>
          <w:rFonts w:ascii="Candara" w:eastAsia="Candara" w:hAnsi="Candara" w:cs="Candara"/>
          <w:b/>
        </w:rPr>
        <w:t>Aktivita / úloha / predsavzatie:</w:t>
      </w:r>
    </w:p>
    <w:p w14:paraId="4B0968C9" w14:textId="77777777" w:rsidR="00515245" w:rsidRDefault="00000000">
      <w:pPr>
        <w:spacing w:after="0" w:line="276" w:lineRule="auto"/>
        <w:jc w:val="both"/>
        <w:rPr>
          <w:rFonts w:ascii="Candara" w:eastAsia="Candara" w:hAnsi="Candara" w:cs="Candara"/>
        </w:rPr>
      </w:pPr>
      <w:r>
        <w:rPr>
          <w:rFonts w:ascii="Candara" w:eastAsia="Candara" w:hAnsi="Candara" w:cs="Candara"/>
          <w:b/>
        </w:rPr>
        <w:t xml:space="preserve">• </w:t>
      </w:r>
      <w:r>
        <w:rPr>
          <w:rFonts w:ascii="Candara" w:eastAsia="Candara" w:hAnsi="Candara" w:cs="Candara"/>
        </w:rPr>
        <w:t>Pri najbližšej príležitosti sa skúsim naučiť používať nejaký pre mňa nový program, aplikáciu, zariadenie, v záujme komunikácie s mojimi bratmi a sestrami, mladými, …</w:t>
      </w:r>
    </w:p>
    <w:p w14:paraId="4305C80D" w14:textId="77777777" w:rsidR="00515245" w:rsidRDefault="00000000">
      <w:pPr>
        <w:spacing w:after="0" w:line="276" w:lineRule="auto"/>
        <w:jc w:val="both"/>
        <w:rPr>
          <w:rFonts w:ascii="Candara" w:eastAsia="Candara" w:hAnsi="Candara" w:cs="Candara"/>
        </w:rPr>
      </w:pPr>
      <w:r>
        <w:rPr>
          <w:rFonts w:ascii="Candara" w:eastAsia="Candara" w:hAnsi="Candara" w:cs="Candara"/>
        </w:rPr>
        <w:t xml:space="preserve">• Vypočujem / prečítam si niečo o zodpovednom používaní médií, o výchove k zdravému používaniu médií napr. na stránke </w:t>
      </w:r>
      <w:hyperlink r:id="rId11">
        <w:r>
          <w:rPr>
            <w:rFonts w:ascii="Candara" w:eastAsia="Candara" w:hAnsi="Candara" w:cs="Candara"/>
            <w:color w:val="1155CC"/>
            <w:u w:val="single"/>
          </w:rPr>
          <w:t>www.digitalnirodicia.sk</w:t>
        </w:r>
      </w:hyperlink>
    </w:p>
    <w:p w14:paraId="4FD87D2E" w14:textId="77777777" w:rsidR="00515245" w:rsidRDefault="00000000">
      <w:pPr>
        <w:spacing w:after="0" w:line="276" w:lineRule="auto"/>
        <w:jc w:val="both"/>
        <w:rPr>
          <w:rFonts w:ascii="Candara" w:eastAsia="Candara" w:hAnsi="Candara" w:cs="Candara"/>
          <w:b/>
        </w:rPr>
      </w:pPr>
      <w:r>
        <w:rPr>
          <w:rFonts w:ascii="Candara" w:eastAsia="Candara" w:hAnsi="Candara" w:cs="Candara"/>
          <w:b/>
        </w:rPr>
        <w:t xml:space="preserve">• </w:t>
      </w:r>
      <w:r>
        <w:rPr>
          <w:rFonts w:ascii="Candara" w:eastAsia="Candara" w:hAnsi="Candara" w:cs="Candara"/>
        </w:rPr>
        <w:t>Pri najbližšej príležitosti skúsim urobiť krok vo vzťahu, ktorý mi Pán ukazuje - niekto z mojej rodiny, niekto koho stretávam a sa mu zvyčajne vyhnem, niekto komu som už zavrel dvere nádeje na nápravu.</w:t>
      </w:r>
    </w:p>
    <w:p w14:paraId="3F471B1D" w14:textId="77777777" w:rsidR="00515245" w:rsidRDefault="00515245">
      <w:pPr>
        <w:spacing w:after="0" w:line="276" w:lineRule="auto"/>
        <w:jc w:val="both"/>
        <w:rPr>
          <w:rFonts w:ascii="Candara" w:eastAsia="Candara" w:hAnsi="Candara" w:cs="Candara"/>
        </w:rPr>
      </w:pPr>
    </w:p>
    <w:p w14:paraId="25E7F35D" w14:textId="77777777" w:rsidR="00515245" w:rsidRDefault="00515245">
      <w:pPr>
        <w:spacing w:after="0" w:line="276" w:lineRule="auto"/>
        <w:jc w:val="both"/>
        <w:rPr>
          <w:rFonts w:ascii="Candara" w:eastAsia="Candara" w:hAnsi="Candara" w:cs="Candara"/>
        </w:rPr>
      </w:pPr>
    </w:p>
    <w:p w14:paraId="4E7009BB" w14:textId="77777777" w:rsidR="00515245" w:rsidRDefault="00000000">
      <w:pPr>
        <w:spacing w:after="0" w:line="276" w:lineRule="auto"/>
        <w:jc w:val="both"/>
        <w:rPr>
          <w:rFonts w:ascii="Candara" w:eastAsia="Candara" w:hAnsi="Candara" w:cs="Candara"/>
          <w:b/>
        </w:rPr>
      </w:pPr>
      <w:r>
        <w:rPr>
          <w:rFonts w:ascii="Candara" w:eastAsia="Candara" w:hAnsi="Candara" w:cs="Candara"/>
          <w:b/>
        </w:rPr>
        <w:t>Modlitba:</w:t>
      </w:r>
    </w:p>
    <w:p w14:paraId="3B3227B2" w14:textId="77777777" w:rsidR="00515245" w:rsidRDefault="00000000">
      <w:pPr>
        <w:spacing w:after="0" w:line="276" w:lineRule="auto"/>
        <w:jc w:val="both"/>
        <w:rPr>
          <w:rFonts w:ascii="Candara" w:eastAsia="Candara" w:hAnsi="Candara" w:cs="Candara"/>
        </w:rPr>
      </w:pPr>
      <w:r>
        <w:rPr>
          <w:rFonts w:ascii="Candara" w:eastAsia="Candara" w:hAnsi="Candara" w:cs="Candara"/>
        </w:rPr>
        <w:t xml:space="preserve">Podľa Máriinho vzoru, môžem zaujať postoj otvorenosti srdca Bohu - </w:t>
      </w:r>
      <w:r>
        <w:rPr>
          <w:rFonts w:ascii="Candara" w:eastAsia="Candara" w:hAnsi="Candara" w:cs="Candara"/>
          <w:i/>
        </w:rPr>
        <w:t xml:space="preserve">Pane, to, čo ty chceš a ako ty chceš. </w:t>
      </w:r>
      <w:r>
        <w:rPr>
          <w:rFonts w:ascii="Candara" w:eastAsia="Candara" w:hAnsi="Candara" w:cs="Candara"/>
        </w:rPr>
        <w:t>V hlbokej dôvere prijmem Božiu odpoveď.</w:t>
      </w:r>
    </w:p>
    <w:p w14:paraId="0E29AC90" w14:textId="77777777" w:rsidR="00515245" w:rsidRDefault="00515245">
      <w:pPr>
        <w:spacing w:after="0" w:line="276" w:lineRule="auto"/>
        <w:jc w:val="both"/>
        <w:rPr>
          <w:rFonts w:ascii="Candara" w:eastAsia="Candara" w:hAnsi="Candara" w:cs="Candara"/>
          <w:b/>
        </w:rPr>
      </w:pPr>
    </w:p>
    <w:p w14:paraId="6FCDBC11" w14:textId="77777777" w:rsidR="00515245" w:rsidRDefault="00515245">
      <w:pPr>
        <w:spacing w:after="0" w:line="276" w:lineRule="auto"/>
        <w:jc w:val="both"/>
        <w:rPr>
          <w:rFonts w:ascii="Candara" w:eastAsia="Candara" w:hAnsi="Candara" w:cs="Candara"/>
          <w:b/>
        </w:rPr>
      </w:pPr>
    </w:p>
    <w:p w14:paraId="42B4DB60" w14:textId="77777777" w:rsidR="00515245" w:rsidRDefault="00000000">
      <w:pPr>
        <w:spacing w:after="0" w:line="276" w:lineRule="auto"/>
        <w:jc w:val="both"/>
        <w:rPr>
          <w:rFonts w:ascii="Candara" w:eastAsia="Candara" w:hAnsi="Candara" w:cs="Candara"/>
          <w:b/>
        </w:rPr>
      </w:pPr>
      <w:r>
        <w:rPr>
          <w:rFonts w:ascii="Candara" w:eastAsia="Candara" w:hAnsi="Candara" w:cs="Candara"/>
          <w:b/>
        </w:rPr>
        <w:t>Zdroje:</w:t>
      </w:r>
    </w:p>
    <w:p w14:paraId="2F50CDD0" w14:textId="77777777" w:rsidR="00515245" w:rsidRDefault="00000000">
      <w:pPr>
        <w:numPr>
          <w:ilvl w:val="0"/>
          <w:numId w:val="8"/>
        </w:numPr>
        <w:spacing w:after="0" w:line="276" w:lineRule="auto"/>
        <w:jc w:val="both"/>
        <w:rPr>
          <w:rFonts w:ascii="Candara" w:eastAsia="Candara" w:hAnsi="Candara" w:cs="Candara"/>
        </w:rPr>
      </w:pPr>
      <w:r>
        <w:rPr>
          <w:rFonts w:ascii="Candara" w:eastAsia="Candara" w:hAnsi="Candara" w:cs="Candara"/>
        </w:rPr>
        <w:t>PAŽ</w:t>
      </w:r>
    </w:p>
    <w:p w14:paraId="49F47988" w14:textId="77777777" w:rsidR="00515245" w:rsidRDefault="00000000">
      <w:pPr>
        <w:numPr>
          <w:ilvl w:val="0"/>
          <w:numId w:val="3"/>
        </w:numPr>
        <w:spacing w:after="0" w:line="276" w:lineRule="auto"/>
        <w:jc w:val="both"/>
        <w:rPr>
          <w:rFonts w:ascii="Candara" w:eastAsia="Candara" w:hAnsi="Candara" w:cs="Candara"/>
        </w:rPr>
      </w:pPr>
      <w:r>
        <w:rPr>
          <w:rFonts w:ascii="Candara" w:eastAsia="Candara" w:hAnsi="Candara" w:cs="Candara"/>
        </w:rPr>
        <w:t>Komentár k PAŽ</w:t>
      </w:r>
    </w:p>
    <w:p w14:paraId="42E72F7F" w14:textId="77777777" w:rsidR="00515245" w:rsidRDefault="00000000">
      <w:pPr>
        <w:numPr>
          <w:ilvl w:val="0"/>
          <w:numId w:val="4"/>
        </w:numPr>
        <w:spacing w:after="0" w:line="276" w:lineRule="auto"/>
        <w:jc w:val="both"/>
        <w:rPr>
          <w:rFonts w:ascii="Candara" w:eastAsia="Candara" w:hAnsi="Candara" w:cs="Candara"/>
        </w:rPr>
      </w:pPr>
      <w:r>
        <w:rPr>
          <w:rFonts w:ascii="Candara" w:eastAsia="Candara" w:hAnsi="Candara" w:cs="Candara"/>
        </w:rPr>
        <w:t>Biblia</w:t>
      </w:r>
    </w:p>
    <w:p w14:paraId="3A15F3DA" w14:textId="77777777" w:rsidR="00515245" w:rsidRDefault="00000000">
      <w:pPr>
        <w:numPr>
          <w:ilvl w:val="0"/>
          <w:numId w:val="4"/>
        </w:numPr>
        <w:spacing w:after="0" w:line="276" w:lineRule="auto"/>
        <w:jc w:val="both"/>
        <w:rPr>
          <w:rFonts w:ascii="Candara" w:eastAsia="Candara" w:hAnsi="Candara" w:cs="Candara"/>
        </w:rPr>
      </w:pPr>
      <w:hyperlink r:id="rId12">
        <w:r>
          <w:rPr>
            <w:rFonts w:ascii="Candara" w:eastAsia="Candara" w:hAnsi="Candara" w:cs="Candara"/>
            <w:color w:val="1155CC"/>
            <w:u w:val="single"/>
          </w:rPr>
          <w:t>https://www.digitalnirodicia.sk/</w:t>
        </w:r>
      </w:hyperlink>
    </w:p>
    <w:p w14:paraId="7738CE6E" w14:textId="77777777" w:rsidR="00515245" w:rsidRDefault="00000000">
      <w:pPr>
        <w:numPr>
          <w:ilvl w:val="0"/>
          <w:numId w:val="4"/>
        </w:numPr>
        <w:spacing w:after="0" w:line="276" w:lineRule="auto"/>
        <w:jc w:val="both"/>
        <w:rPr>
          <w:rFonts w:ascii="Candara" w:eastAsia="Candara" w:hAnsi="Candara" w:cs="Candara"/>
        </w:rPr>
      </w:pPr>
      <w:hyperlink r:id="rId13">
        <w:r>
          <w:rPr>
            <w:rFonts w:ascii="Candara" w:eastAsia="Candara" w:hAnsi="Candara" w:cs="Candara"/>
            <w:color w:val="1155CC"/>
            <w:u w:val="single"/>
          </w:rPr>
          <w:t>https://www.postoj.sk/</w:t>
        </w:r>
      </w:hyperlink>
    </w:p>
    <w:p w14:paraId="595442CD" w14:textId="77777777" w:rsidR="00515245" w:rsidRDefault="00515245">
      <w:pPr>
        <w:rPr>
          <w:rFonts w:ascii="Candara" w:eastAsia="Candara" w:hAnsi="Candara" w:cs="Candara"/>
          <w:b/>
          <w:sz w:val="24"/>
          <w:szCs w:val="24"/>
        </w:rPr>
      </w:pPr>
    </w:p>
    <w:sectPr w:rsidR="00515245">
      <w:headerReference w:type="default" r:id="rId14"/>
      <w:footerReference w:type="default" r:id="rId15"/>
      <w:pgSz w:w="11906" w:h="16838"/>
      <w:pgMar w:top="1418" w:right="1418" w:bottom="1276"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42D9" w14:textId="77777777" w:rsidR="00E87BA9" w:rsidRDefault="00E87BA9">
      <w:pPr>
        <w:spacing w:after="0" w:line="240" w:lineRule="auto"/>
      </w:pPr>
      <w:r>
        <w:separator/>
      </w:r>
    </w:p>
  </w:endnote>
  <w:endnote w:type="continuationSeparator" w:id="0">
    <w:p w14:paraId="43B1E72D" w14:textId="77777777" w:rsidR="00E87BA9" w:rsidRDefault="00E8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84C" w14:textId="77777777" w:rsidR="00515245" w:rsidRDefault="00000000">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14:anchorId="2F249305" wp14:editId="2928F6D7">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-952499</wp:posOffset>
              </wp:positionH>
              <wp:positionV relativeFrom="paragraph">
                <wp:posOffset>-190499</wp:posOffset>
              </wp:positionV>
              <wp:extent cx="7642225" cy="844858"/>
              <wp:effectExtent b="0" l="0" r="0" t="0"/>
              <wp:wrapNone/>
              <wp:docPr id="2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642225" cy="844858"/>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3926FA6" wp14:editId="43D1E91A">
              <wp:simplePos x="0" y="0"/>
              <wp:positionH relativeFrom="column">
                <wp:posOffset>-622299</wp:posOffset>
              </wp:positionH>
              <wp:positionV relativeFrom="paragraph">
                <wp:posOffset>101600</wp:posOffset>
              </wp:positionV>
              <wp:extent cx="7093585" cy="433705"/>
              <wp:effectExtent l="0" t="0" r="0" b="0"/>
              <wp:wrapNone/>
              <wp:docPr id="22" name="Obdĺžnik 22"/>
              <wp:cNvGraphicFramePr/>
              <a:graphic xmlns:a="http://schemas.openxmlformats.org/drawingml/2006/main">
                <a:graphicData uri="http://schemas.microsoft.com/office/word/2010/wordprocessingShape">
                  <wps:wsp>
                    <wps:cNvSpPr/>
                    <wps:spPr>
                      <a:xfrm>
                        <a:off x="1803970" y="3567910"/>
                        <a:ext cx="7084060" cy="424180"/>
                      </a:xfrm>
                      <a:prstGeom prst="rect">
                        <a:avLst/>
                      </a:prstGeom>
                      <a:noFill/>
                      <a:ln>
                        <a:noFill/>
                      </a:ln>
                    </wps:spPr>
                    <wps:txbx>
                      <w:txbxContent>
                        <w:p w14:paraId="153EC9FB" w14:textId="77777777" w:rsidR="00515245" w:rsidRDefault="00000000">
                          <w:pPr>
                            <w:spacing w:line="258" w:lineRule="auto"/>
                            <w:textDirection w:val="btLr"/>
                          </w:pPr>
                          <w:r>
                            <w:rPr>
                              <w:rFonts w:ascii="Candara" w:eastAsia="Candara" w:hAnsi="Candara" w:cs="Candara"/>
                              <w:color w:val="FFFFFF"/>
                              <w:sz w:val="28"/>
                            </w:rPr>
                            <w:t>Formačno – animačné témy ASC Slovensko 2022 / 23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101600</wp:posOffset>
              </wp:positionV>
              <wp:extent cx="7093585" cy="433705"/>
              <wp:effectExtent b="0" l="0" r="0" t="0"/>
              <wp:wrapNone/>
              <wp:docPr id="2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093585" cy="4337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31F5" w14:textId="77777777" w:rsidR="00E87BA9" w:rsidRDefault="00E87BA9">
      <w:pPr>
        <w:spacing w:after="0" w:line="240" w:lineRule="auto"/>
      </w:pPr>
      <w:r>
        <w:separator/>
      </w:r>
    </w:p>
  </w:footnote>
  <w:footnote w:type="continuationSeparator" w:id="0">
    <w:p w14:paraId="4A90D911" w14:textId="77777777" w:rsidR="00E87BA9" w:rsidRDefault="00E8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186" w14:textId="77777777" w:rsidR="00515245" w:rsidRDefault="00000000">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g">
          <w:drawing>
            <wp:anchor distT="0" distB="0" distL="0" distR="0" simplePos="0" relativeHeight="251658240" behindDoc="1" locked="0" layoutInCell="1" hidden="0" allowOverlap="1" wp14:anchorId="7C178694" wp14:editId="2D92E3C3">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-952499</wp:posOffset>
              </wp:positionH>
              <wp:positionV relativeFrom="paragraph">
                <wp:posOffset>-469899</wp:posOffset>
              </wp:positionV>
              <wp:extent cx="7670800" cy="890247"/>
              <wp:effectExtent b="0" l="0" r="0" t="0"/>
              <wp:wrapNone/>
              <wp:docPr id="2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670800" cy="890247"/>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7387D63" wp14:editId="4D2F3F17">
              <wp:simplePos x="0" y="0"/>
              <wp:positionH relativeFrom="column">
                <wp:posOffset>-431799</wp:posOffset>
              </wp:positionH>
              <wp:positionV relativeFrom="paragraph">
                <wp:posOffset>-304799</wp:posOffset>
              </wp:positionV>
              <wp:extent cx="3667125" cy="447675"/>
              <wp:effectExtent l="0" t="0" r="0" b="0"/>
              <wp:wrapNone/>
              <wp:docPr id="24" name="Obdĺžnik 24"/>
              <wp:cNvGraphicFramePr/>
              <a:graphic xmlns:a="http://schemas.openxmlformats.org/drawingml/2006/main">
                <a:graphicData uri="http://schemas.microsoft.com/office/word/2010/wordprocessingShape">
                  <wps:wsp>
                    <wps:cNvSpPr/>
                    <wps:spPr>
                      <a:xfrm>
                        <a:off x="3517200" y="3560925"/>
                        <a:ext cx="3657600" cy="438150"/>
                      </a:xfrm>
                      <a:prstGeom prst="rect">
                        <a:avLst/>
                      </a:prstGeom>
                      <a:noFill/>
                      <a:ln>
                        <a:noFill/>
                      </a:ln>
                    </wps:spPr>
                    <wps:txbx>
                      <w:txbxContent>
                        <w:p w14:paraId="22A8B3CB" w14:textId="77777777" w:rsidR="00515245" w:rsidRDefault="00000000">
                          <w:pPr>
                            <w:spacing w:line="258" w:lineRule="auto"/>
                            <w:textDirection w:val="btLr"/>
                          </w:pPr>
                          <w:r>
                            <w:rPr>
                              <w:rFonts w:ascii="Candara" w:eastAsia="Candara" w:hAnsi="Candara" w:cs="Candara"/>
                              <w:i/>
                              <w:color w:val="FFFFFF"/>
                              <w:sz w:val="36"/>
                            </w:rPr>
                            <w:t>7. Otvárať sa novým veciam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-431799</wp:posOffset>
              </wp:positionH>
              <wp:positionV relativeFrom="paragraph">
                <wp:posOffset>-304799</wp:posOffset>
              </wp:positionV>
              <wp:extent cx="3667125" cy="447675"/>
              <wp:effectExtent b="0" l="0" r="0" t="0"/>
              <wp:wrapNone/>
              <wp:docPr id="2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3667125" cy="44767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28944693" wp14:editId="5B643A7C">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2D603B"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5303520</wp:posOffset>
              </wp:positionH>
              <wp:positionV relativeFrom="paragraph">
                <wp:posOffset>-471804</wp:posOffset>
              </wp:positionV>
              <wp:extent cx="863600" cy="857250"/>
              <wp:effectExtent b="0" l="0" r="0" t="0"/>
              <wp:wrapNone/>
              <wp:docPr id="2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863600" cy="8572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0781557">
    <w:abstractNumId w:val="8"/>
  </w:num>
  <w:num w:numId="2" w16cid:durableId="1920363858">
    <w:abstractNumId w:val="2"/>
  </w:num>
  <w:num w:numId="3" w16cid:durableId="1767144022">
    <w:abstractNumId w:val="6"/>
  </w:num>
  <w:num w:numId="4" w16cid:durableId="1471484985">
    <w:abstractNumId w:val="0"/>
  </w:num>
  <w:num w:numId="5" w16cid:durableId="899634708">
    <w:abstractNumId w:val="3"/>
  </w:num>
  <w:num w:numId="6" w16cid:durableId="1686321704">
    <w:abstractNumId w:val="7"/>
  </w:num>
  <w:num w:numId="7" w16cid:durableId="534394520">
    <w:abstractNumId w:val="1"/>
  </w:num>
  <w:num w:numId="8" w16cid:durableId="1914312993">
    <w:abstractNumId w:val="4"/>
  </w:num>
  <w:num w:numId="9" w16cid:durableId="502476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310645"/>
    <w:rsid w:val="00515245"/>
    <w:rsid w:val="00E87B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blia.sk/citanie/ssv/ez/36/26" TargetMode="External"/><Relationship Id="rId13" Type="http://schemas.openxmlformats.org/officeDocument/2006/relationships/hyperlink" Target="https://www.postoj.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italnirodicia.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nirodicia.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blia.sk/citanie/ssv/zj/21/5" TargetMode="External"/><Relationship Id="rId4" Type="http://schemas.openxmlformats.org/officeDocument/2006/relationships/settings" Target="settings.xml"/><Relationship Id="rId9" Type="http://schemas.openxmlformats.org/officeDocument/2006/relationships/hyperlink" Target="https://biblia.sk/citanie/seb/rim/8/2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Fake Stefik</cp:lastModifiedBy>
  <cp:revision>2</cp:revision>
  <dcterms:created xsi:type="dcterms:W3CDTF">2023-02-14T16:13:00Z</dcterms:created>
  <dcterms:modified xsi:type="dcterms:W3CDTF">2023-04-15T20:04:00Z</dcterms:modified>
</cp:coreProperties>
</file>