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F48" w:rsidRDefault="004C39FD" w:rsidP="004C39FD">
      <w:pPr>
        <w:jc w:val="center"/>
        <w:rPr>
          <w:b/>
          <w:i/>
          <w:sz w:val="36"/>
          <w:szCs w:val="36"/>
        </w:rPr>
      </w:pPr>
      <w:r w:rsidRPr="0016425F">
        <w:rPr>
          <w:b/>
          <w:i/>
          <w:sz w:val="36"/>
          <w:szCs w:val="36"/>
        </w:rPr>
        <w:t xml:space="preserve">FA – téma </w:t>
      </w:r>
      <w:r>
        <w:rPr>
          <w:b/>
          <w:i/>
          <w:sz w:val="36"/>
          <w:szCs w:val="36"/>
        </w:rPr>
        <w:t>marec</w:t>
      </w:r>
      <w:r w:rsidRPr="0016425F">
        <w:rPr>
          <w:b/>
          <w:i/>
          <w:sz w:val="36"/>
          <w:szCs w:val="36"/>
        </w:rPr>
        <w:t xml:space="preserve"> 2021 PAŽ </w:t>
      </w:r>
      <w:r>
        <w:rPr>
          <w:b/>
          <w:i/>
          <w:sz w:val="36"/>
          <w:szCs w:val="36"/>
        </w:rPr>
        <w:t>4</w:t>
      </w:r>
      <w:r w:rsidRPr="0016425F">
        <w:rPr>
          <w:b/>
          <w:i/>
          <w:sz w:val="36"/>
          <w:szCs w:val="36"/>
        </w:rPr>
        <w:t>. kapitola čl.</w:t>
      </w:r>
      <w:r>
        <w:rPr>
          <w:b/>
          <w:i/>
          <w:sz w:val="36"/>
          <w:szCs w:val="36"/>
        </w:rPr>
        <w:t>21-23</w:t>
      </w:r>
    </w:p>
    <w:p w:rsidR="004C39FD" w:rsidRDefault="004C39FD" w:rsidP="004C39FD">
      <w:r w:rsidRPr="004C39FD">
        <w:rPr>
          <w:b/>
        </w:rPr>
        <w:t xml:space="preserve">Čl. 21. Bratia a sestry v donovi </w:t>
      </w:r>
      <w:proofErr w:type="spellStart"/>
      <w:r w:rsidRPr="004C39FD">
        <w:rPr>
          <w:b/>
        </w:rPr>
        <w:t>Boscovi</w:t>
      </w:r>
      <w:proofErr w:type="spellEnd"/>
      <w:r>
        <w:t xml:space="preserve"> </w:t>
      </w:r>
    </w:p>
    <w:p w:rsidR="003F492B" w:rsidRPr="003F492B" w:rsidRDefault="004C39FD" w:rsidP="003F492B">
      <w:pPr>
        <w:jc w:val="both"/>
        <w:rPr>
          <w:i/>
        </w:rPr>
      </w:pPr>
      <w:r w:rsidRPr="003F492B">
        <w:rPr>
          <w:i/>
        </w:rPr>
        <w:t xml:space="preserve">Spoločné apoštolské povolanie a príslušnosť k Združeniu robia saleziánov spolupracovníkov duchovnými bratmi a sestrami. „Zjednotení jedným srdcom a jednou dušou“ totiž prežívajú spoločenstvo spojení vzťahmi charakteristickými pre ducha dona </w:t>
      </w:r>
      <w:proofErr w:type="spellStart"/>
      <w:r w:rsidRPr="003F492B">
        <w:rPr>
          <w:i/>
        </w:rPr>
        <w:t>Bosca</w:t>
      </w:r>
      <w:proofErr w:type="spellEnd"/>
      <w:r w:rsidRPr="003F492B">
        <w:rPr>
          <w:i/>
        </w:rPr>
        <w:t xml:space="preserve">. S radosťou sa zúčastňujú na živote rodiny Združenia, aby sa poznávali, spoločne rástli, vymieňali si skúsenosti viery a vypracovávali apoštolské projekty. Podporujú život Združenia tým, že sa vzájomne prijímajú. </w:t>
      </w:r>
    </w:p>
    <w:p w:rsidR="00EA74F3" w:rsidRDefault="004C39FD" w:rsidP="00EA74F3">
      <w:pPr>
        <w:jc w:val="both"/>
      </w:pPr>
      <w:r>
        <w:t xml:space="preserve">Saleziáni spolupracovníci a </w:t>
      </w:r>
      <w:proofErr w:type="spellStart"/>
      <w:r>
        <w:t>saleziánky</w:t>
      </w:r>
      <w:proofErr w:type="spellEnd"/>
      <w:r>
        <w:t xml:space="preserve"> spolupracovníčky sú predovšetkým bratmi a sestrami v Kristovi. Tento ich kresťanský bratský vzťah sa obohacuje silou spoločného saleziánskeho povolania. Kresťanský bratský vzťah má sviatostnú povahu, pretože vyrastá zo sviatostí. Saleziánsky bratský vzťah má charizmatickú povahu, pretože je zviazaný so špecifickým povolaním nasledovať dona </w:t>
      </w:r>
      <w:proofErr w:type="spellStart"/>
      <w:r>
        <w:t>Bosca</w:t>
      </w:r>
      <w:proofErr w:type="spellEnd"/>
      <w:r>
        <w:t xml:space="preserve">, povolaním, za ktoré vďačíme daru alebo charizme Ducha. Duch Svätý v Cirkvi vzbudil dona </w:t>
      </w:r>
      <w:proofErr w:type="spellStart"/>
      <w:r>
        <w:t>Bosca</w:t>
      </w:r>
      <w:proofErr w:type="spellEnd"/>
      <w:r>
        <w:t xml:space="preserve"> a ustanovil ho, aby mal svedkov vo svete, ktorí budú žiť vo svete a zároveň budú pokračovať v jeho poslaní a prežívať jeho ducha. Preto saleziáni spolupracovníci a </w:t>
      </w:r>
      <w:proofErr w:type="spellStart"/>
      <w:r>
        <w:t>saleziánky</w:t>
      </w:r>
      <w:proofErr w:type="spellEnd"/>
      <w:r>
        <w:t xml:space="preserve"> spolupracovníčky sú bratmi a sestrami v donovi </w:t>
      </w:r>
      <w:proofErr w:type="spellStart"/>
      <w:r>
        <w:t>Boscovi</w:t>
      </w:r>
      <w:proofErr w:type="spellEnd"/>
      <w:r>
        <w:t xml:space="preserve">, svojom duchovnom otcovi. To všetko v saleziánovi spolupracovníkovi a v </w:t>
      </w:r>
      <w:proofErr w:type="spellStart"/>
      <w:r>
        <w:t>saleziánke</w:t>
      </w:r>
      <w:proofErr w:type="spellEnd"/>
      <w:r>
        <w:t xml:space="preserve"> spolupracovníčke podporuje hlboký zmysel pre príslušnosť k Združeniu a živí presvedčenie, že je živou súčasťou spoločenstva ľudí, ktorí sa angažujú v spoločnom poslaní. Podľa príkladu prvotného kresťanského spoločenstva prežívajú evanjeliové hodnoty – okrem iného – ako bratský vzťah a spoločenstvo. Ako? Tým, že spolupracovník svoje vzťahy s každým bratom a sestrou naplní úctou, rešpektom a úprimnou láskou a tým, že sa bude správať tak, aby ich reálne prejavoval. Takže spoločné prežívanie a výmena duchovných hodnôt ako myšlienok, skúseností, projektov, spoločné prežívanie radostí a utrpenia, vzájomná pomoc, aj v jej ekonomických aspektoch pomáhajú prežívať spoluúčasť: to všetko je súčasťou saleziánskeho ducha. Saleziáni spolupracovníci a </w:t>
      </w:r>
      <w:proofErr w:type="spellStart"/>
      <w:r>
        <w:t>saleziánky</w:t>
      </w:r>
      <w:proofErr w:type="spellEnd"/>
      <w:r>
        <w:t xml:space="preserve"> spolupracovníčky sú pozvaní prežívať bratské spoločenstvo vo svojom každodennom živote, pričom zostávajú skutočne v spoločenstve zmýšľania, lásky a modlitby s inými členmi Združenia. Môžu ho prejavovať neformálnymi či formálnymi stretnutiami, rytmom a spôsobmi, aké im radia vlastné možnosti. </w:t>
      </w:r>
    </w:p>
    <w:p w:rsidR="00177184" w:rsidRDefault="004C39FD" w:rsidP="00EA74F3">
      <w:pPr>
        <w:jc w:val="both"/>
      </w:pPr>
      <w:r>
        <w:t xml:space="preserve">Okrem toho Združenie ako také – na rôznych úrovniach (miestnej, provinciálnej, regionálnej, svetovej) plánuje chvíle života rodiny: kratšie i celodenné stretnutia, sviatky, študijné týždne, kurzy, chvíle spirituality atď. Cieľom toho všetkého je: - poznávať sa: vzájomné poznávanie sa, v ovzduší pokojnej a radostnej saleziánskej blízkosti – vo dvojiciach alebo v skupine a v zhromaždení – je prvým krokom na vytváranie spoločenstva a bratských vzťahov; - vymieňať si skúsenosti a apoštolské projekty: výmena sa môže uskutočňovať spolu so spoločným prežívaním a vzájomným schvaľovaním, podnetmi a povzbudzovaním, uistením o podpore, pomoci a posile. Pomáha to objavovať tvorivé možnosti, ktoré sú v každom človekovi, mladom či dospelom, v každom úseku apoštolátu, nepatrnom či náročnom. Pobáda nasledovať a súťažiť v dobre; - spoločne rásť: lepšie vzájomné poznanie, výmena skúseností a plánov nutne spôsobuje proces individuálneho i kolektívneho rastu, proces vyzrievania ľudí, osvietenejšieho a odvážnejšieho saleziánskeho apoštolátu, pevnejších pút medzi členmi Združenia na rôznych úrovniach. </w:t>
      </w:r>
    </w:p>
    <w:p w:rsidR="005E6615" w:rsidRDefault="005E6615" w:rsidP="004C39FD">
      <w:r w:rsidRPr="004C39FD">
        <w:rPr>
          <w:b/>
        </w:rPr>
        <w:t>Čl. 2</w:t>
      </w:r>
      <w:r>
        <w:rPr>
          <w:b/>
        </w:rPr>
        <w:t>2</w:t>
      </w:r>
      <w:r w:rsidRPr="004C39FD">
        <w:rPr>
          <w:b/>
        </w:rPr>
        <w:t xml:space="preserve">. </w:t>
      </w:r>
      <w:r w:rsidR="004C39FD">
        <w:t xml:space="preserve"> </w:t>
      </w:r>
      <w:r w:rsidR="004C39FD" w:rsidRPr="005E6615">
        <w:rPr>
          <w:b/>
        </w:rPr>
        <w:t>Spoluzodpovední v poslaní</w:t>
      </w:r>
      <w:r w:rsidR="004C39FD">
        <w:t xml:space="preserve"> </w:t>
      </w:r>
    </w:p>
    <w:p w:rsidR="005E6615" w:rsidRDefault="004C39FD" w:rsidP="00D66487">
      <w:pPr>
        <w:jc w:val="both"/>
      </w:pPr>
      <w:r w:rsidRPr="005E6615">
        <w:rPr>
          <w:i/>
        </w:rPr>
        <w:t>§ 1. Salezián spolupracovník pociťuje zodpovednosť za spoločné poslanie a rozvíja ho podľa svojich životných podmienok, schopností a možností, a tým ho účinne podporuje. V Združení spolu s ostatnými prežíva výchovnú a evanjelizačnú spoluzodpovednosť. Každý sa má zúčastňovať na spoločnom programovaní a zhodnocovaní rôznych činností a na voľbe zodpovedných. Ak je povolaný prijať zodpovednú funkciu, usiluje sa ju vykonávať verne a v duchu služby.</w:t>
      </w:r>
      <w:r>
        <w:t xml:space="preserve"> </w:t>
      </w:r>
    </w:p>
    <w:p w:rsidR="005E6615" w:rsidRDefault="004C39FD" w:rsidP="00D66487">
      <w:pPr>
        <w:jc w:val="both"/>
      </w:pPr>
      <w:r w:rsidRPr="005E6615">
        <w:rPr>
          <w:i/>
        </w:rPr>
        <w:t>§ 2. Každý salezián spolupracovník zodpovedne a so zmyslom pre príslušnosť podporuje ekonomickú samostatnosť Združenia, aby mohlo uskutočňovať svoje poslanie.</w:t>
      </w:r>
    </w:p>
    <w:p w:rsidR="006E064E" w:rsidRDefault="004C39FD" w:rsidP="00D66487">
      <w:pPr>
        <w:jc w:val="both"/>
      </w:pPr>
      <w:r>
        <w:t xml:space="preserve">Od členov Združenia sa nevyžaduje nemožné, ale každému sa pripomína, aby konal to, čo môže. Neurčujú sa podrobné miery a spôsoby; jedny i druhé sú ponechané na dôvtip a na ochotu každého podľa jeho úloh v rodine a v práci. </w:t>
      </w:r>
    </w:p>
    <w:p w:rsidR="006E064E" w:rsidRDefault="006E064E" w:rsidP="00D66487">
      <w:pPr>
        <w:jc w:val="both"/>
      </w:pPr>
      <w:r>
        <w:lastRenderedPageBreak/>
        <w:t>Ú</w:t>
      </w:r>
      <w:r w:rsidR="004C39FD">
        <w:t>časť na stretnutiach programovania a zhodnocovania rôznych aktivít a na voľbe zodpovedných za animovanie a</w:t>
      </w:r>
      <w:r>
        <w:t> </w:t>
      </w:r>
      <w:r w:rsidR="004C39FD">
        <w:t>riadenie</w:t>
      </w:r>
      <w:r>
        <w:t xml:space="preserve"> sú</w:t>
      </w:r>
      <w:r w:rsidR="004C39FD">
        <w:t xml:space="preserve"> dva delikátne úseky pre dobrý chod Združenia na rôznych úrovniach, pre solídnu a aktualizovanú formáciu jeho členov a pre ich čo najširšie a najúčinnejšie saleziánske apoštolské angažovanie sa. </w:t>
      </w:r>
    </w:p>
    <w:p w:rsidR="006E064E" w:rsidRDefault="004C39FD" w:rsidP="00D66487">
      <w:pPr>
        <w:jc w:val="both"/>
      </w:pPr>
      <w:r>
        <w:t xml:space="preserve">Koordinátor alebo koordinátorka v Združení uskutočňujú svoju zodpovednosť v duchu služby podľa zásady spoločenstva a spoluzodpovednosti. Združenie si zvolilo „kolegiálne“ vedenie na rôznych úrovniach práve na základe zásady spoločenstva a spoluzodpovednosti. To znamená, že každá funkcia sa uskutočňuje ako služba. </w:t>
      </w:r>
    </w:p>
    <w:p w:rsidR="006E064E" w:rsidRDefault="004C39FD" w:rsidP="00D66487">
      <w:pPr>
        <w:jc w:val="both"/>
      </w:pPr>
      <w:r>
        <w:t xml:space="preserve">Čo sa týka ekonomickej solidarity, treba povedať, že pri spisovaní rôznych náčrtov Štatútu a Pravidiel don </w:t>
      </w:r>
      <w:proofErr w:type="spellStart"/>
      <w:r>
        <w:t>Bosco</w:t>
      </w:r>
      <w:proofErr w:type="spellEnd"/>
      <w:r>
        <w:t xml:space="preserve"> váhal medzi vyžadovaním povinných príspevkov, ktoré by bolo treba platiť v určených termínoch, a vyzývaním dávať dobrovoľné milodary. Dospel k tomuto návodu: „Mesačne alebo ročne však prispievajú milodarom, aký im určí láska ich srdca</w:t>
      </w:r>
      <w:r w:rsidR="00AC5C39">
        <w:t>“.</w:t>
      </w:r>
    </w:p>
    <w:p w:rsidR="006E064E" w:rsidRDefault="004C39FD" w:rsidP="004C39FD">
      <w:r w:rsidRPr="006E064E">
        <w:rPr>
          <w:b/>
        </w:rPr>
        <w:t>Čl. 23. Účasť v saleziánskej rodine a zväzky s jej skupinami</w:t>
      </w:r>
      <w:r>
        <w:t xml:space="preserve"> </w:t>
      </w:r>
    </w:p>
    <w:p w:rsidR="006E064E" w:rsidRPr="006E064E" w:rsidRDefault="004C39FD" w:rsidP="00D66487">
      <w:pPr>
        <w:jc w:val="both"/>
        <w:rPr>
          <w:i/>
        </w:rPr>
      </w:pPr>
      <w:r w:rsidRPr="006E064E">
        <w:rPr>
          <w:i/>
        </w:rPr>
        <w:t xml:space="preserve">§ 1. Saleziáni spolupracovníci, verní usmerneniu dona </w:t>
      </w:r>
      <w:proofErr w:type="spellStart"/>
      <w:r w:rsidRPr="006E064E">
        <w:rPr>
          <w:i/>
        </w:rPr>
        <w:t>Bosca</w:t>
      </w:r>
      <w:proofErr w:type="spellEnd"/>
      <w:r w:rsidRPr="006E064E">
        <w:rPr>
          <w:i/>
        </w:rPr>
        <w:t xml:space="preserve">, že „keď sa slabé sily spoja, stanú sa silnými, a hoci sa jedno vlákno samotné ľahko pretrhne, je dosť ťažké pretrhnúť tri spojené“, pestujú spoločenstvo a spoluprácu s inými skupinami saleziánskej rodiny prostredníctvom vzájomného poznávania a informovania, vzájomnou duchovnou a formačnou pomocou a zapojením sa do spoločných apoštolských iniciatív, pričom rešpektujú identitu a autonómiu každej skupiny. </w:t>
      </w:r>
    </w:p>
    <w:p w:rsidR="00AC5C39" w:rsidRDefault="004C39FD" w:rsidP="00D66487">
      <w:pPr>
        <w:jc w:val="both"/>
        <w:rPr>
          <w:i/>
        </w:rPr>
      </w:pPr>
      <w:r w:rsidRPr="00AC5C39">
        <w:rPr>
          <w:i/>
        </w:rPr>
        <w:t xml:space="preserve">§ 2. Účasť na </w:t>
      </w:r>
      <w:proofErr w:type="spellStart"/>
      <w:r w:rsidRPr="00AC5C39">
        <w:rPr>
          <w:i/>
        </w:rPr>
        <w:t>animačných</w:t>
      </w:r>
      <w:proofErr w:type="spellEnd"/>
      <w:r w:rsidRPr="00AC5C39">
        <w:rPr>
          <w:i/>
        </w:rPr>
        <w:t xml:space="preserve"> radách saleziánskej rodiny na rozličných úrovniach a prepojenie s pastoračnými štruktúrami Cirkvi a s občianskymi inštitúciami podporujú spoločné hľadanie nových iniciatív. Saleziánske poslanie podporuje a dosvedčuje bohatstvo prijatého duchovného a apoštolského dedičstva. </w:t>
      </w:r>
    </w:p>
    <w:p w:rsidR="00AC5C39" w:rsidRPr="00AC5C39" w:rsidRDefault="004C39FD" w:rsidP="00D66487">
      <w:pPr>
        <w:jc w:val="both"/>
      </w:pPr>
      <w:r w:rsidRPr="00AC5C39">
        <w:rPr>
          <w:i/>
        </w:rPr>
        <w:t>§ 3. Saleziáni spolupracovníci cítia spolupatričnosť so všetkými skupinami, ktoré patria do saleziánskej rodiny, lebo všetky sú dedičmi saleziánskej charizmy a saleziánskeho ducha. Sú otvorení a podporujú každú formu spolupráce, zvlášť s laickými skupinami, pričom rešpektujú identitu a autonómiu každej z nich.</w:t>
      </w:r>
      <w:r w:rsidRPr="00AC5C39">
        <w:t xml:space="preserve"> </w:t>
      </w:r>
    </w:p>
    <w:p w:rsidR="00AC5C39" w:rsidRDefault="004C39FD" w:rsidP="00D66487">
      <w:pPr>
        <w:jc w:val="both"/>
      </w:pPr>
      <w:r>
        <w:t xml:space="preserve">Príslušnosť k saleziánskej rodine – vďaka apoštolskému putu povolania – si vyžaduje úsilie žiť v spoločenstve a spolupracovať na rovine spoluzodpovednosti s inými jej skupinami. Spoločenstvo a spoluprácu s inými skupinami a s členmi saleziánskej rodiny treba preto rozumieť so všetkými a nie iba s niektorými. Je však jasné, že tieto zväzky sú záväznejšie so skupinami s povolaním, ktoré založil samotný don </w:t>
      </w:r>
      <w:proofErr w:type="spellStart"/>
      <w:r>
        <w:t>Bosco</w:t>
      </w:r>
      <w:proofErr w:type="spellEnd"/>
      <w:r>
        <w:t xml:space="preserve">. Saleziáni spolupracovníci sú s týmito spoluzodpovední za život apoštolského projektu dona </w:t>
      </w:r>
      <w:proofErr w:type="spellStart"/>
      <w:r>
        <w:t>Bosca</w:t>
      </w:r>
      <w:proofErr w:type="spellEnd"/>
      <w:r>
        <w:t xml:space="preserve">, pretože sú nositeľmi spoločného saleziánskeho povolania. Spoluzodpovednosť zahŕňa frekvenciu vzájomných stretnutí zainteresovaných strán, s vkladom vlastnej práce a príslušnej zodpovednosti do spoločného. </w:t>
      </w:r>
    </w:p>
    <w:p w:rsidR="00D66487" w:rsidRDefault="004C39FD" w:rsidP="00D66487">
      <w:pPr>
        <w:jc w:val="both"/>
      </w:pPr>
      <w:r>
        <w:t xml:space="preserve">Na úrovni medziľudskej komunikácie a spolupráce treba spoločne podporovať: „vzájomné poznávanie a informovanie, vzájomnú duchovnú a formačnú pomoc a zapojenie sa do spoločných apoštolských iniciatív“. Prvá hodnota je základnou podmienkou akejkoľvek spolupráce, ktorá chce byť úprimná a trvalá. Rôzne formy stretnutí, vyskúšané v posledných rokoch (Dni spirituality saleziánskej rodiny, </w:t>
      </w:r>
      <w:proofErr w:type="spellStart"/>
      <w:r>
        <w:t>Animačná</w:t>
      </w:r>
      <w:proofErr w:type="spellEnd"/>
      <w:r>
        <w:t xml:space="preserve"> rada saleziánskej rodiny...) medzi rôznymi skupinami ukazujú, aké je potrebné vzájomné poznanie, ľudské a kresťanské bohatstvo osôb, apoštolské iniciatívy skupín. To všetko vytvára rodinu a zviditeľňuje nás v Cirkvi a na území, do ktorého sme zaradení. Hlboký zmysel pre príslušnosť k jedinej rodine napomáha odovzdávanie bohatstiev každej skupiny, aby sa mohli stať bohatstvom všetkých. Je to dynamická vernosť Duchu Svätému a jeho darom, pretože spôsob existencie každej skupiny uskutočňuje spoločný záujem saleziánskej rodiny</w:t>
      </w:r>
      <w:r w:rsidR="00D66487">
        <w:t>.</w:t>
      </w:r>
    </w:p>
    <w:p w:rsidR="004C39FD" w:rsidRPr="004C39FD" w:rsidRDefault="004C39FD" w:rsidP="00D66487">
      <w:pPr>
        <w:jc w:val="both"/>
      </w:pPr>
      <w:r>
        <w:t>Salezián spolupracovník nemôže zároveň patriť do iného charizmatického združenia. Ak chce, môže sa ako veriaci laik v ňom zúčastňovať na chvíľach modlitby, spirituality alebo oddychu, alebo angažovať sa v ňom ako salezián spolupracovník, považujúc ho za oblasť svojho apoštolátu. To ho však obvykle neoprávňuje vynechávať záväzky voči Združeniu, ako aj stretnutia miestneho strediska na programovanie a na zhodnocovanie, a ch</w:t>
      </w:r>
      <w:r w:rsidR="00CF5EDB">
        <w:t>víle silného formačného dosahu.</w:t>
      </w:r>
      <w:bookmarkStart w:id="0" w:name="_GoBack"/>
      <w:bookmarkEnd w:id="0"/>
    </w:p>
    <w:sectPr w:rsidR="004C39FD" w:rsidRPr="004C39FD" w:rsidSect="00716EDC">
      <w:footerReference w:type="default" r:id="rId7"/>
      <w:pgSz w:w="11906" w:h="16838"/>
      <w:pgMar w:top="709" w:right="1133" w:bottom="993" w:left="993" w:header="708" w:footer="4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3C7" w:rsidRDefault="004013C7" w:rsidP="00716EDC">
      <w:pPr>
        <w:spacing w:after="0" w:line="240" w:lineRule="auto"/>
      </w:pPr>
      <w:r>
        <w:separator/>
      </w:r>
    </w:p>
  </w:endnote>
  <w:endnote w:type="continuationSeparator" w:id="0">
    <w:p w:rsidR="004013C7" w:rsidRDefault="004013C7" w:rsidP="00716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8285243"/>
      <w:docPartObj>
        <w:docPartGallery w:val="Page Numbers (Bottom of Page)"/>
        <w:docPartUnique/>
      </w:docPartObj>
    </w:sdtPr>
    <w:sdtContent>
      <w:p w:rsidR="00716EDC" w:rsidRDefault="00716EDC">
        <w:pPr>
          <w:pStyle w:val="Pta"/>
          <w:jc w:val="center"/>
        </w:pPr>
        <w:r>
          <w:fldChar w:fldCharType="begin"/>
        </w:r>
        <w:r>
          <w:instrText>PAGE   \* MERGEFORMAT</w:instrText>
        </w:r>
        <w:r>
          <w:fldChar w:fldCharType="separate"/>
        </w:r>
        <w:r>
          <w:rPr>
            <w:noProof/>
          </w:rPr>
          <w:t>1</w:t>
        </w:r>
        <w:r>
          <w:fldChar w:fldCharType="end"/>
        </w:r>
      </w:p>
    </w:sdtContent>
  </w:sdt>
  <w:p w:rsidR="00716EDC" w:rsidRDefault="00716ED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3C7" w:rsidRDefault="004013C7" w:rsidP="00716EDC">
      <w:pPr>
        <w:spacing w:after="0" w:line="240" w:lineRule="auto"/>
      </w:pPr>
      <w:r>
        <w:separator/>
      </w:r>
    </w:p>
  </w:footnote>
  <w:footnote w:type="continuationSeparator" w:id="0">
    <w:p w:rsidR="004013C7" w:rsidRDefault="004013C7" w:rsidP="00716E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9FD"/>
    <w:rsid w:val="00177184"/>
    <w:rsid w:val="002F65F2"/>
    <w:rsid w:val="003F492B"/>
    <w:rsid w:val="004013C7"/>
    <w:rsid w:val="004C39FD"/>
    <w:rsid w:val="005E6615"/>
    <w:rsid w:val="006E064E"/>
    <w:rsid w:val="00716EDC"/>
    <w:rsid w:val="00866F48"/>
    <w:rsid w:val="00AC5C39"/>
    <w:rsid w:val="00CF5EDB"/>
    <w:rsid w:val="00D66487"/>
    <w:rsid w:val="00EA74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C9D0D9-FFC6-4310-9584-F8184EF9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16ED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16EDC"/>
  </w:style>
  <w:style w:type="paragraph" w:styleId="Pta">
    <w:name w:val="footer"/>
    <w:basedOn w:val="Normlny"/>
    <w:link w:val="PtaChar"/>
    <w:uiPriority w:val="99"/>
    <w:unhideWhenUsed/>
    <w:rsid w:val="00716EDC"/>
    <w:pPr>
      <w:tabs>
        <w:tab w:val="center" w:pos="4536"/>
        <w:tab w:val="right" w:pos="9072"/>
      </w:tabs>
      <w:spacing w:after="0" w:line="240" w:lineRule="auto"/>
    </w:pPr>
  </w:style>
  <w:style w:type="character" w:customStyle="1" w:styleId="PtaChar">
    <w:name w:val="Päta Char"/>
    <w:basedOn w:val="Predvolenpsmoodseku"/>
    <w:link w:val="Pta"/>
    <w:uiPriority w:val="99"/>
    <w:rsid w:val="00716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6D9BA-5B1D-422F-8563-962B65471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1281</Words>
  <Characters>7305</Characters>
  <Application>Microsoft Office Word</Application>
  <DocSecurity>0</DocSecurity>
  <Lines>60</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2021-02-28T23:35:00Z</dcterms:created>
  <dcterms:modified xsi:type="dcterms:W3CDTF">2021-03-01T01:16:00Z</dcterms:modified>
</cp:coreProperties>
</file>