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56ED" w14:textId="20CBD2C1" w:rsidR="006B7FBA" w:rsidRPr="006B7FBA" w:rsidRDefault="008B6DD2" w:rsidP="006B7FBA">
      <w:pPr>
        <w:keepNext/>
        <w:keepLines/>
        <w:spacing w:before="360" w:after="240" w:line="240" w:lineRule="auto"/>
        <w:jc w:val="center"/>
        <w:outlineLvl w:val="0"/>
        <w:rPr>
          <w:rFonts w:ascii="Fira Sans" w:eastAsia="Times New Roman" w:hAnsi="Fira Sans" w:cs="Times New Roman"/>
          <w:b/>
          <w:sz w:val="48"/>
          <w:szCs w:val="22"/>
        </w:rPr>
      </w:pPr>
      <w:r>
        <w:rPr>
          <w:rFonts w:ascii="Fira Sans" w:eastAsia="Times New Roman" w:hAnsi="Fira Sans" w:cs="Times New Roman"/>
          <w:b/>
          <w:sz w:val="48"/>
          <w:szCs w:val="22"/>
        </w:rPr>
        <w:t>10. Prísľub</w:t>
      </w:r>
    </w:p>
    <w:p w14:paraId="2D311655" w14:textId="526AEC13" w:rsidR="00617DB8" w:rsidRDefault="00A26F32" w:rsidP="006D77CA">
      <w:pPr>
        <w:pStyle w:val="IntenseQuote"/>
        <w:rPr>
          <w:noProof/>
        </w:rPr>
      </w:pPr>
      <w:r>
        <w:rPr>
          <w:noProof/>
        </w:rPr>
        <w:t xml:space="preserve">Prísľubom vyjadrujeme, že chceme byť navždy saleziánmi vo svete. Niekedy môžeme mať strach z toho „navždy“, ale to „navždy“ sa stráca, keď žijeme naše povolanie v každodennej vernosti. Ak sa prísľubu trochu bojíme, je to dobré znamenie, lebo istá bázeň je základom každého povolania. Prísľubom sa zapájame do Kristovho poslania, stávame sa jeho apoštolmi pre spásu duší, najmä tých mladých, tých, ktorí sú najviac utláčaní, opustení, pomýlení, problematickí, ľahostajní. Salezián spolupracovník, aby zmiernil tú ťarchu slova "navždy", pestuje spolupatričnosť k miestnemu stredisku, často ho navštevuje a každoročne obnovuje svoj prísľub. </w:t>
      </w:r>
    </w:p>
    <w:p w14:paraId="5A33FD5B" w14:textId="77777777" w:rsidR="00861A0D" w:rsidRDefault="00861A0D" w:rsidP="00A3234F">
      <w:pPr>
        <w:rPr>
          <w:i/>
          <w:iCs/>
          <w:noProof/>
          <w:color w:val="0F4761" w:themeColor="accent1" w:themeShade="BF"/>
        </w:rPr>
      </w:pPr>
    </w:p>
    <w:p w14:paraId="7492F16E" w14:textId="54B90CFC" w:rsidR="00CF47B6" w:rsidRPr="00356861" w:rsidRDefault="00CF47B6" w:rsidP="00A3234F">
      <w:pPr>
        <w:rPr>
          <w:rFonts w:ascii="Fira Sans" w:eastAsia="Times New Roman" w:hAnsi="Fira Sans" w:cs="Times New Roman"/>
          <w:b/>
          <w:sz w:val="32"/>
          <w:szCs w:val="32"/>
        </w:rPr>
      </w:pPr>
      <w:r w:rsidRPr="00356861">
        <w:rPr>
          <w:rFonts w:ascii="Fira Sans" w:eastAsia="Times New Roman" w:hAnsi="Fira Sans" w:cs="Times New Roman"/>
          <w:b/>
          <w:sz w:val="32"/>
          <w:szCs w:val="32"/>
        </w:rPr>
        <w:t>Božie slovo</w:t>
      </w:r>
    </w:p>
    <w:p w14:paraId="68D82624" w14:textId="46F4B897" w:rsidR="00061B39" w:rsidRDefault="00D32D58" w:rsidP="00567A68">
      <w:r w:rsidRPr="00D32D58">
        <w:t>Správne, dobrý a verný sluha! Bol si verný nad málom, ustanovím ťa nad mnohým. Vojdi do radosti svojho pána!‘ (Mt 25,23)</w:t>
      </w:r>
    </w:p>
    <w:p w14:paraId="66AA36BF" w14:textId="4EA08706" w:rsidR="00B050DB" w:rsidRDefault="00327217" w:rsidP="00567A68">
      <w:r w:rsidRPr="00327217">
        <w:t>Nie vy ste si vyvolili mňa, ale ja som si vyvolil vás a ustanovil som vás, aby ste šli a prinášali ovocie, aby vaše ovocie zostávalo (Jn 15,16)</w:t>
      </w:r>
    </w:p>
    <w:p w14:paraId="0004A1C3" w14:textId="3F681F46" w:rsidR="000D0665" w:rsidRPr="00EB42ED" w:rsidRDefault="000D0665" w:rsidP="00F462CC">
      <w:pPr>
        <w:spacing w:after="0"/>
        <w:ind w:right="2552" w:firstLine="709"/>
        <w:rPr>
          <w:rFonts w:ascii="Times New Roman" w:hAnsi="Times New Roman" w:cs="Times New Roman"/>
          <w:b/>
          <w:bCs/>
          <w:i/>
          <w:iCs/>
          <w:sz w:val="28"/>
          <w:szCs w:val="28"/>
        </w:rPr>
      </w:pPr>
      <w:r w:rsidRPr="00EB42ED">
        <w:rPr>
          <w:rFonts w:ascii="Times New Roman" w:hAnsi="Times New Roman" w:cs="Times New Roman"/>
          <w:b/>
          <w:bCs/>
          <w:i/>
          <w:iCs/>
          <w:sz w:val="28"/>
          <w:szCs w:val="28"/>
        </w:rPr>
        <w:t xml:space="preserve">čl. 27. Vstup do Združenia </w:t>
      </w:r>
    </w:p>
    <w:p w14:paraId="0DA44345" w14:textId="0841735E" w:rsidR="00040576" w:rsidRDefault="000D0665" w:rsidP="003B38DE">
      <w:pPr>
        <w:spacing w:after="0" w:line="240" w:lineRule="auto"/>
        <w:ind w:right="2551" w:firstLine="426"/>
        <w:rPr>
          <w:rFonts w:ascii="Times New Roman" w:hAnsi="Times New Roman" w:cs="Times New Roman"/>
          <w:sz w:val="28"/>
          <w:szCs w:val="28"/>
        </w:rPr>
      </w:pPr>
      <w:r w:rsidRPr="003B38DE">
        <w:rPr>
          <w:rFonts w:ascii="Times New Roman" w:hAnsi="Times New Roman" w:cs="Times New Roman"/>
          <w:sz w:val="28"/>
          <w:szCs w:val="28"/>
        </w:rPr>
        <w:t xml:space="preserve">§ 1. Záväzok stať sa saleziánom </w:t>
      </w:r>
      <w:proofErr w:type="spellStart"/>
      <w:r w:rsidRPr="003B38DE">
        <w:rPr>
          <w:rFonts w:ascii="Times New Roman" w:hAnsi="Times New Roman" w:cs="Times New Roman"/>
          <w:sz w:val="28"/>
          <w:szCs w:val="28"/>
        </w:rPr>
        <w:t>spolupracovní</w:t>
      </w:r>
      <w:proofErr w:type="spellEnd"/>
      <w:r w:rsidR="00CD4A08">
        <w:rPr>
          <w:rFonts w:ascii="Times New Roman" w:hAnsi="Times New Roman" w:cs="Times New Roman"/>
          <w:sz w:val="28"/>
          <w:szCs w:val="28"/>
        </w:rPr>
        <w:t>-</w:t>
      </w:r>
      <w:r w:rsidR="00CD4A08">
        <w:rPr>
          <w:rFonts w:ascii="Times New Roman" w:hAnsi="Times New Roman" w:cs="Times New Roman"/>
          <w:sz w:val="28"/>
          <w:szCs w:val="28"/>
        </w:rPr>
        <w:br/>
      </w:r>
      <w:r w:rsidRPr="003B38DE">
        <w:rPr>
          <w:rFonts w:ascii="Times New Roman" w:hAnsi="Times New Roman" w:cs="Times New Roman"/>
          <w:sz w:val="28"/>
          <w:szCs w:val="28"/>
        </w:rPr>
        <w:t xml:space="preserve">kom si vyžaduje osobné, slobodné a motivované rozhodnutie, ktoré postupne dozrieva pôsobením </w:t>
      </w:r>
      <w:r w:rsidR="00CD4A08">
        <w:rPr>
          <w:rFonts w:ascii="Times New Roman" w:hAnsi="Times New Roman" w:cs="Times New Roman"/>
          <w:sz w:val="28"/>
          <w:szCs w:val="28"/>
        </w:rPr>
        <w:br/>
      </w:r>
      <w:r w:rsidRPr="003B38DE">
        <w:rPr>
          <w:rFonts w:ascii="Times New Roman" w:hAnsi="Times New Roman" w:cs="Times New Roman"/>
          <w:sz w:val="28"/>
          <w:szCs w:val="28"/>
        </w:rPr>
        <w:t xml:space="preserve">Ducha Svätého. Toto rozhodnutie sprevádzajú </w:t>
      </w:r>
      <w:proofErr w:type="spellStart"/>
      <w:r w:rsidRPr="003B38DE">
        <w:rPr>
          <w:rFonts w:ascii="Times New Roman" w:hAnsi="Times New Roman" w:cs="Times New Roman"/>
          <w:sz w:val="28"/>
          <w:szCs w:val="28"/>
        </w:rPr>
        <w:t>spo</w:t>
      </w:r>
      <w:proofErr w:type="spellEnd"/>
      <w:r w:rsidR="00CD4A08">
        <w:rPr>
          <w:rFonts w:ascii="Times New Roman" w:hAnsi="Times New Roman" w:cs="Times New Roman"/>
          <w:sz w:val="28"/>
          <w:szCs w:val="28"/>
        </w:rPr>
        <w:t>-</w:t>
      </w:r>
      <w:r w:rsidR="0043435D">
        <w:rPr>
          <w:rFonts w:ascii="Times New Roman" w:hAnsi="Times New Roman" w:cs="Times New Roman"/>
          <w:sz w:val="28"/>
          <w:szCs w:val="28"/>
        </w:rPr>
        <w:br/>
      </w:r>
      <w:proofErr w:type="spellStart"/>
      <w:r w:rsidRPr="003B38DE">
        <w:rPr>
          <w:rFonts w:ascii="Times New Roman" w:hAnsi="Times New Roman" w:cs="Times New Roman"/>
          <w:sz w:val="28"/>
          <w:szCs w:val="28"/>
        </w:rPr>
        <w:t>lupracovníci</w:t>
      </w:r>
      <w:proofErr w:type="spellEnd"/>
      <w:r w:rsidRPr="003B38DE">
        <w:rPr>
          <w:rFonts w:ascii="Times New Roman" w:hAnsi="Times New Roman" w:cs="Times New Roman"/>
          <w:sz w:val="28"/>
          <w:szCs w:val="28"/>
        </w:rPr>
        <w:t>, ktorí nesú zodpovednosť za Združenie.</w:t>
      </w:r>
    </w:p>
    <w:p w14:paraId="679C3883" w14:textId="15982148" w:rsidR="002563C5" w:rsidRPr="003B38DE" w:rsidRDefault="000D0665" w:rsidP="003B38DE">
      <w:pPr>
        <w:spacing w:after="0" w:line="240" w:lineRule="auto"/>
        <w:ind w:right="2551" w:firstLine="426"/>
        <w:rPr>
          <w:rFonts w:ascii="Times New Roman" w:hAnsi="Times New Roman" w:cs="Times New Roman"/>
          <w:sz w:val="28"/>
          <w:szCs w:val="28"/>
        </w:rPr>
      </w:pPr>
      <w:r w:rsidRPr="003B38DE">
        <w:rPr>
          <w:rFonts w:ascii="Times New Roman" w:hAnsi="Times New Roman" w:cs="Times New Roman"/>
          <w:sz w:val="28"/>
          <w:szCs w:val="28"/>
        </w:rPr>
        <w:t xml:space="preserve">Osoba, ktorá si želá patriť do Združenia, prijíma formačný proces, ktorý má zodpovedať základnému obsahu Projektu apoštolského </w:t>
      </w:r>
      <w:r w:rsidR="00040576">
        <w:rPr>
          <w:rFonts w:ascii="Times New Roman" w:hAnsi="Times New Roman" w:cs="Times New Roman"/>
          <w:sz w:val="28"/>
          <w:szCs w:val="28"/>
        </w:rPr>
        <w:t>ž</w:t>
      </w:r>
      <w:r w:rsidRPr="003B38DE">
        <w:rPr>
          <w:rFonts w:ascii="Times New Roman" w:hAnsi="Times New Roman" w:cs="Times New Roman"/>
          <w:sz w:val="28"/>
          <w:szCs w:val="28"/>
        </w:rPr>
        <w:t xml:space="preserve">ivota a berie do </w:t>
      </w:r>
      <w:r w:rsidR="00040576">
        <w:rPr>
          <w:rFonts w:ascii="Times New Roman" w:hAnsi="Times New Roman" w:cs="Times New Roman"/>
          <w:sz w:val="28"/>
          <w:szCs w:val="28"/>
        </w:rPr>
        <w:br/>
      </w:r>
      <w:r w:rsidRPr="003B38DE">
        <w:rPr>
          <w:rFonts w:ascii="Times New Roman" w:hAnsi="Times New Roman" w:cs="Times New Roman"/>
          <w:sz w:val="28"/>
          <w:szCs w:val="28"/>
        </w:rPr>
        <w:t xml:space="preserve">úvahy jeho osobnú skúsenosť. Takto sa zaručuje inštitucionálna a zároveň osobná formácia. Tento formačný proces upravujú tí, čo nesú zodpovednosť </w:t>
      </w:r>
      <w:r w:rsidR="0043435D">
        <w:rPr>
          <w:rFonts w:ascii="Times New Roman" w:hAnsi="Times New Roman" w:cs="Times New Roman"/>
          <w:sz w:val="28"/>
          <w:szCs w:val="28"/>
        </w:rPr>
        <w:br/>
      </w:r>
      <w:r w:rsidRPr="003B38DE">
        <w:rPr>
          <w:rFonts w:ascii="Times New Roman" w:hAnsi="Times New Roman" w:cs="Times New Roman"/>
          <w:sz w:val="28"/>
          <w:szCs w:val="28"/>
        </w:rPr>
        <w:t>za Združenie.</w:t>
      </w:r>
    </w:p>
    <w:p w14:paraId="2345A94C" w14:textId="18F92023" w:rsidR="00AF0C15" w:rsidRPr="003B38DE" w:rsidRDefault="00B0293F" w:rsidP="00153A6B">
      <w:pPr>
        <w:spacing w:after="0" w:line="240" w:lineRule="auto"/>
        <w:ind w:right="2551" w:firstLine="426"/>
        <w:rPr>
          <w:rFonts w:ascii="Times New Roman" w:hAnsi="Times New Roman" w:cs="Times New Roman"/>
          <w:sz w:val="28"/>
          <w:szCs w:val="28"/>
        </w:rPr>
      </w:pPr>
      <w:r w:rsidRPr="003B38DE">
        <w:rPr>
          <w:rFonts w:ascii="Times New Roman" w:hAnsi="Times New Roman" w:cs="Times New Roman"/>
          <w:sz w:val="28"/>
          <w:szCs w:val="28"/>
        </w:rPr>
        <w:t xml:space="preserve">§ 2. Keď ašpirant dostatočne vnútorne prijal </w:t>
      </w:r>
      <w:proofErr w:type="spellStart"/>
      <w:r w:rsidRPr="003B38DE">
        <w:rPr>
          <w:rFonts w:ascii="Times New Roman" w:hAnsi="Times New Roman" w:cs="Times New Roman"/>
          <w:sz w:val="28"/>
          <w:szCs w:val="28"/>
        </w:rPr>
        <w:t>sale</w:t>
      </w:r>
      <w:r w:rsidR="00580133">
        <w:rPr>
          <w:rFonts w:ascii="Times New Roman" w:hAnsi="Times New Roman" w:cs="Times New Roman"/>
          <w:sz w:val="28"/>
          <w:szCs w:val="28"/>
        </w:rPr>
        <w:t>-</w:t>
      </w:r>
      <w:r w:rsidRPr="003B38DE">
        <w:rPr>
          <w:rFonts w:ascii="Times New Roman" w:hAnsi="Times New Roman" w:cs="Times New Roman"/>
          <w:sz w:val="28"/>
          <w:szCs w:val="28"/>
        </w:rPr>
        <w:t>ziánsku</w:t>
      </w:r>
      <w:proofErr w:type="spellEnd"/>
      <w:r w:rsidRPr="003B38DE">
        <w:rPr>
          <w:rFonts w:ascii="Times New Roman" w:hAnsi="Times New Roman" w:cs="Times New Roman"/>
          <w:sz w:val="28"/>
          <w:szCs w:val="28"/>
        </w:rPr>
        <w:t xml:space="preserve"> charizmu, a uznali to zodpovední miestneho strediska, predloží svoju žiadosť o prijatie. Vyžaduje </w:t>
      </w:r>
      <w:r w:rsidR="00580133">
        <w:rPr>
          <w:rFonts w:ascii="Times New Roman" w:hAnsi="Times New Roman" w:cs="Times New Roman"/>
          <w:sz w:val="28"/>
          <w:szCs w:val="28"/>
        </w:rPr>
        <w:br/>
      </w:r>
      <w:r w:rsidRPr="003B38DE">
        <w:rPr>
          <w:rFonts w:ascii="Times New Roman" w:hAnsi="Times New Roman" w:cs="Times New Roman"/>
          <w:sz w:val="28"/>
          <w:szCs w:val="28"/>
        </w:rPr>
        <w:t xml:space="preserve">sa, aby dovŕšil vek plnoletosti. </w:t>
      </w:r>
    </w:p>
    <w:p w14:paraId="0F73C3BA" w14:textId="044EC180" w:rsidR="00855983" w:rsidRPr="003B38DE" w:rsidRDefault="00B0293F" w:rsidP="00153A6B">
      <w:pPr>
        <w:spacing w:after="0" w:line="240" w:lineRule="auto"/>
        <w:ind w:right="2551" w:firstLine="426"/>
        <w:rPr>
          <w:rFonts w:ascii="Times New Roman" w:hAnsi="Times New Roman" w:cs="Times New Roman"/>
          <w:sz w:val="28"/>
          <w:szCs w:val="28"/>
        </w:rPr>
      </w:pPr>
      <w:r w:rsidRPr="003B38DE">
        <w:rPr>
          <w:rFonts w:ascii="Times New Roman" w:hAnsi="Times New Roman" w:cs="Times New Roman"/>
          <w:sz w:val="28"/>
          <w:szCs w:val="28"/>
        </w:rPr>
        <w:t xml:space="preserve">§ 3. príslušnosť k Združeniu sa začína osobným apoštolským prísľubom, ktorým sa vyjadruje </w:t>
      </w:r>
      <w:proofErr w:type="spellStart"/>
      <w:r w:rsidRPr="003B38DE">
        <w:rPr>
          <w:rFonts w:ascii="Times New Roman" w:hAnsi="Times New Roman" w:cs="Times New Roman"/>
          <w:sz w:val="28"/>
          <w:szCs w:val="28"/>
        </w:rPr>
        <w:t>odhod</w:t>
      </w:r>
      <w:proofErr w:type="spellEnd"/>
      <w:r w:rsidR="00580133">
        <w:rPr>
          <w:rFonts w:ascii="Times New Roman" w:hAnsi="Times New Roman" w:cs="Times New Roman"/>
          <w:sz w:val="28"/>
          <w:szCs w:val="28"/>
        </w:rPr>
        <w:t>-</w:t>
      </w:r>
      <w:r w:rsidR="00580133">
        <w:rPr>
          <w:rFonts w:ascii="Times New Roman" w:hAnsi="Times New Roman" w:cs="Times New Roman"/>
          <w:sz w:val="28"/>
          <w:szCs w:val="28"/>
        </w:rPr>
        <w:br/>
      </w:r>
      <w:r w:rsidRPr="003B38DE">
        <w:rPr>
          <w:rFonts w:ascii="Times New Roman" w:hAnsi="Times New Roman" w:cs="Times New Roman"/>
          <w:sz w:val="28"/>
          <w:szCs w:val="28"/>
        </w:rPr>
        <w:lastRenderedPageBreak/>
        <w:t>lanie prežívať krstné záväzky vo svetle Projektu apoštolského života.</w:t>
      </w:r>
    </w:p>
    <w:p w14:paraId="1B3DD9E0" w14:textId="77777777" w:rsidR="00B036D0" w:rsidRDefault="00B036D0" w:rsidP="00AF0C15">
      <w:pPr>
        <w:spacing w:after="0" w:line="240" w:lineRule="auto"/>
      </w:pPr>
    </w:p>
    <w:p w14:paraId="77AE8C7E" w14:textId="0EB465CF" w:rsidR="00054756" w:rsidRDefault="00054756" w:rsidP="00054756">
      <w:pPr>
        <w:pStyle w:val="Heading2"/>
      </w:pPr>
      <w:r>
        <w:t>Komentár</w:t>
      </w:r>
    </w:p>
    <w:p w14:paraId="4B7D91E8" w14:textId="75206ACF" w:rsidR="005821BC" w:rsidRDefault="00D41014" w:rsidP="00AF0C15">
      <w:pPr>
        <w:spacing w:after="0" w:line="240" w:lineRule="auto"/>
      </w:pPr>
      <w:r w:rsidRPr="00D41014">
        <w:t xml:space="preserve">PRÍSĽUB "ROBÍ PROBLÉM" Členstvo v </w:t>
      </w:r>
      <w:r w:rsidR="00401CF6">
        <w:t>Združení</w:t>
      </w:r>
      <w:r w:rsidRPr="00D41014">
        <w:t xml:space="preserve"> začína osobným prísľubom. Prísľub je dôležitým úkonom, ktorým katolícky kresťan prijíma </w:t>
      </w:r>
      <w:r w:rsidR="00425D6A">
        <w:t xml:space="preserve">záväzok </w:t>
      </w:r>
      <w:r w:rsidR="00EA47F9">
        <w:t>vo svedomí</w:t>
      </w:r>
      <w:r w:rsidRPr="00D41014">
        <w:t xml:space="preserve"> i</w:t>
      </w:r>
      <w:r w:rsidR="00425D6A">
        <w:t> </w:t>
      </w:r>
      <w:r w:rsidR="00EA47F9">
        <w:t>verejne</w:t>
      </w:r>
      <w:r w:rsidR="00425D6A">
        <w:t>, že bude</w:t>
      </w:r>
      <w:r w:rsidRPr="00D41014">
        <w:t xml:space="preserve"> žiť ako spolupracovník. </w:t>
      </w:r>
      <w:r w:rsidR="00425D6A">
        <w:t xml:space="preserve">Je to záväzok </w:t>
      </w:r>
      <w:r w:rsidRPr="00D41014">
        <w:t>prijatý pred Bohom, Cirkvou, Združením a saleziánskou rodinou. "</w:t>
      </w:r>
      <w:r w:rsidRPr="00AE58D2">
        <w:rPr>
          <w:i/>
          <w:iCs/>
        </w:rPr>
        <w:t xml:space="preserve">Zaviazať sa </w:t>
      </w:r>
      <w:r w:rsidR="00AE58D2" w:rsidRPr="00AE58D2">
        <w:rPr>
          <w:i/>
          <w:iCs/>
        </w:rPr>
        <w:t xml:space="preserve">žiť </w:t>
      </w:r>
      <w:r w:rsidRPr="00AE58D2">
        <w:rPr>
          <w:i/>
          <w:iCs/>
        </w:rPr>
        <w:t>ako spolupracovník ... je dar a slobodná voľba</w:t>
      </w:r>
      <w:r w:rsidRPr="00D41014">
        <w:t xml:space="preserve">": to znamená, že </w:t>
      </w:r>
      <w:r w:rsidR="008D5182">
        <w:t xml:space="preserve">takéto vážne </w:t>
      </w:r>
      <w:r w:rsidR="007B247F">
        <w:t>rozhodnutie musí byť slobodné</w:t>
      </w:r>
      <w:r w:rsidR="00583CF3">
        <w:t xml:space="preserve">. </w:t>
      </w:r>
      <w:r w:rsidRPr="00D41014">
        <w:t xml:space="preserve">Nesmie byť </w:t>
      </w:r>
      <w:r w:rsidR="00583CF3">
        <w:t xml:space="preserve">pod </w:t>
      </w:r>
      <w:r w:rsidRPr="00D41014">
        <w:t>žiadny</w:t>
      </w:r>
      <w:r w:rsidR="00583CF3">
        <w:t>m</w:t>
      </w:r>
      <w:r w:rsidRPr="00D41014">
        <w:t xml:space="preserve"> tlak</w:t>
      </w:r>
      <w:r w:rsidR="00583CF3">
        <w:t>om</w:t>
      </w:r>
      <w:r w:rsidRPr="00D41014">
        <w:t xml:space="preserve">, </w:t>
      </w:r>
      <w:r w:rsidR="00583CF3">
        <w:t>a ani robené v zhone</w:t>
      </w:r>
      <w:r w:rsidRPr="00D41014">
        <w:t xml:space="preserve">. Príliš často </w:t>
      </w:r>
      <w:r w:rsidR="00B46742">
        <w:t>sa stávalo, že prísľuby boli urýchlené kvôli nejakému sviatku</w:t>
      </w:r>
      <w:r w:rsidR="006C6535">
        <w:t xml:space="preserve"> </w:t>
      </w:r>
      <w:r w:rsidRPr="00D41014">
        <w:t xml:space="preserve">alebo </w:t>
      </w:r>
      <w:r w:rsidR="005821BC">
        <w:t xml:space="preserve">z dôvodu nejakého </w:t>
      </w:r>
      <w:r w:rsidRPr="00D41014">
        <w:t xml:space="preserve">saleziánskeho výročia! </w:t>
      </w:r>
    </w:p>
    <w:p w14:paraId="4E505995" w14:textId="401F299E" w:rsidR="009A5CC5" w:rsidRDefault="00D41014" w:rsidP="00AF0C15">
      <w:pPr>
        <w:spacing w:after="0" w:line="240" w:lineRule="auto"/>
      </w:pPr>
      <w:r w:rsidRPr="00D41014">
        <w:t>DÔVODY ŤAŽKOSTÍ</w:t>
      </w:r>
      <w:r w:rsidR="005821BC">
        <w:t xml:space="preserve"> S PRÍSĽUBOM. </w:t>
      </w:r>
      <w:r w:rsidRPr="00D41014">
        <w:t xml:space="preserve">Často sa stáva, že tento sľub spôsobuje problémy. </w:t>
      </w:r>
      <w:r w:rsidR="00D85D82">
        <w:t>Tu sú niektoré námietky</w:t>
      </w:r>
      <w:r w:rsidRPr="00D41014">
        <w:t>: "</w:t>
      </w:r>
      <w:r w:rsidRPr="00D85D82">
        <w:rPr>
          <w:i/>
          <w:iCs/>
        </w:rPr>
        <w:t>Necítim sa schopný prijať tento sľub na celý život</w:t>
      </w:r>
      <w:r w:rsidRPr="00D41014">
        <w:t>"; alebo "</w:t>
      </w:r>
      <w:r w:rsidRPr="00D85D82">
        <w:rPr>
          <w:i/>
          <w:iCs/>
        </w:rPr>
        <w:t>Saleziánsky život je taký jednoduchý</w:t>
      </w:r>
      <w:r w:rsidRPr="00D41014">
        <w:t xml:space="preserve">! </w:t>
      </w:r>
      <w:r w:rsidRPr="00D85D82">
        <w:rPr>
          <w:i/>
          <w:iCs/>
        </w:rPr>
        <w:t>Prečo to komplikovať sľubom</w:t>
      </w:r>
      <w:r w:rsidRPr="00D41014">
        <w:t>?" "</w:t>
      </w:r>
      <w:r w:rsidRPr="00D85D82">
        <w:rPr>
          <w:i/>
          <w:iCs/>
        </w:rPr>
        <w:t>Chcel to don Bosco</w:t>
      </w:r>
      <w:r w:rsidRPr="00D41014">
        <w:t xml:space="preserve">?" </w:t>
      </w:r>
      <w:r w:rsidR="009A5CC5">
        <w:t>je potrebné zistiť</w:t>
      </w:r>
      <w:r w:rsidR="000276B6">
        <w:t xml:space="preserve"> z čoho ťažkosť pramení.</w:t>
      </w:r>
      <w:r w:rsidRPr="00D41014">
        <w:t xml:space="preserve"> </w:t>
      </w:r>
    </w:p>
    <w:p w14:paraId="42F9AAF1" w14:textId="77777777" w:rsidR="006F770A" w:rsidRDefault="00D41014" w:rsidP="00AF0C15">
      <w:pPr>
        <w:spacing w:after="0" w:line="240" w:lineRule="auto"/>
      </w:pPr>
      <w:r w:rsidRPr="00D41014">
        <w:t xml:space="preserve">1. </w:t>
      </w:r>
      <w:r w:rsidR="000276B6">
        <w:t>Môže</w:t>
      </w:r>
      <w:r w:rsidRPr="00D41014">
        <w:t xml:space="preserve"> to jednoducho pochádzať zo skutočnosti, že sľub sa zvyčajne robí s určitou slávnosťou v nejakom kostole, kde bolo pozvaných veľa ľudí, a to </w:t>
      </w:r>
      <w:r w:rsidR="00556136">
        <w:t>niekomu môže</w:t>
      </w:r>
      <w:r w:rsidRPr="00D41014">
        <w:t xml:space="preserve"> spôsobiť nepohodlie</w:t>
      </w:r>
      <w:r w:rsidR="003C29AD">
        <w:t xml:space="preserve">, </w:t>
      </w:r>
      <w:r w:rsidRPr="00D41014">
        <w:t xml:space="preserve">uprednostnil </w:t>
      </w:r>
      <w:r w:rsidR="003C29AD">
        <w:t xml:space="preserve">by </w:t>
      </w:r>
      <w:r w:rsidRPr="00D41014">
        <w:t>viac súkromia a</w:t>
      </w:r>
      <w:r w:rsidR="003C29AD">
        <w:t> </w:t>
      </w:r>
      <w:r w:rsidRPr="00D41014">
        <w:t>želal</w:t>
      </w:r>
      <w:r w:rsidR="003C29AD">
        <w:t xml:space="preserve"> by</w:t>
      </w:r>
      <w:r w:rsidRPr="00D41014">
        <w:t xml:space="preserve"> si, aby jeho záväzok nebol príliš zverejnený. Ak to môže skutočne zablokovať </w:t>
      </w:r>
      <w:r w:rsidR="00D528A0">
        <w:t xml:space="preserve">danú </w:t>
      </w:r>
      <w:r w:rsidRPr="00D41014">
        <w:t xml:space="preserve">osobu, môžeme po dohode s Centrom </w:t>
      </w:r>
      <w:r w:rsidR="00D528A0">
        <w:t>premyslieť prísľuby</w:t>
      </w:r>
      <w:r w:rsidRPr="00D41014">
        <w:t xml:space="preserve"> </w:t>
      </w:r>
      <w:r w:rsidR="00245AF6">
        <w:t>v malom spoločenstve ľudí</w:t>
      </w:r>
      <w:r w:rsidRPr="00D41014">
        <w:t xml:space="preserve">. Samozrejme, </w:t>
      </w:r>
      <w:r w:rsidR="00FF1B05">
        <w:t>týmto sa ochudobňujeme o veľkú príležitosť</w:t>
      </w:r>
      <w:r w:rsidRPr="00D41014">
        <w:t>, pretože každ</w:t>
      </w:r>
      <w:r w:rsidR="00FF1B05">
        <w:t>é skladanie prísľubov</w:t>
      </w:r>
      <w:r w:rsidRPr="00D41014">
        <w:t xml:space="preserve"> je chvíľou radosti</w:t>
      </w:r>
      <w:r w:rsidR="00970486">
        <w:t>, no</w:t>
      </w:r>
      <w:r w:rsidRPr="00D41014">
        <w:t xml:space="preserve"> zároveň </w:t>
      </w:r>
      <w:r w:rsidR="00970486">
        <w:t xml:space="preserve">aj </w:t>
      </w:r>
      <w:r w:rsidRPr="00D41014">
        <w:t xml:space="preserve">svedectvom pre celé spoločenstvo. </w:t>
      </w:r>
    </w:p>
    <w:p w14:paraId="215974CA" w14:textId="77777777" w:rsidR="001A6819" w:rsidRDefault="00D41014" w:rsidP="00AF0C15">
      <w:pPr>
        <w:spacing w:after="0" w:line="240" w:lineRule="auto"/>
      </w:pPr>
      <w:r w:rsidRPr="00D41014">
        <w:t xml:space="preserve">2. </w:t>
      </w:r>
      <w:r w:rsidR="00843D45">
        <w:t>Ašpira</w:t>
      </w:r>
      <w:r w:rsidR="00C94F18">
        <w:t>n</w:t>
      </w:r>
      <w:r w:rsidR="00843D45">
        <w:t>t</w:t>
      </w:r>
      <w:r w:rsidRPr="00D41014">
        <w:t xml:space="preserve">, ktorý hovorí: "Necítim sa schopný... » </w:t>
      </w:r>
      <w:r w:rsidR="00C94F18">
        <w:t>zase pre</w:t>
      </w:r>
      <w:r w:rsidRPr="00D41014">
        <w:t xml:space="preserve">ukazuje, že si je vedomý záväzkov, ktoré treba prijať. Je vhodné, aby pokračoval v premýšľaní, veľa sa modlil, zúčastňoval sa na aktivitách skupiny, diskutoval s duchovným vodcom alebo s nejakým spolupracovníkom. Ak ho Pán volá, dá mu silu, aby jedného dňa prevzal plný záväzok Spolupracovníka ako oficiálny a verejný člen Asociácie. 3. Každý, kto reaguje na myšlienku prísľubu slovami: "Prísľub komplikuje veci, nič nepridáva, pretože ešte môžem plniť svoje záväzky", má určite veľkú dobrú vôľu, ale ukazuje, že sa príliš nezamýšľal nad presným významom prísľubu, a pravdepodobne aj nad významom identity Spolupracovníka. Preto je vhodné pripomenúť presný význam prísľubu, ktorý siaha až k samotnému Donovi Boscovi. </w:t>
      </w:r>
    </w:p>
    <w:p w14:paraId="48465B1D" w14:textId="77777777" w:rsidR="002028F1" w:rsidRDefault="00D41014" w:rsidP="00AF0C15">
      <w:pPr>
        <w:spacing w:after="0" w:line="240" w:lineRule="auto"/>
      </w:pPr>
      <w:r w:rsidRPr="00D41014">
        <w:t xml:space="preserve">ČO SI DON BOSCO MYSLEL O PRÍSĽUBE </w:t>
      </w:r>
      <w:r w:rsidR="00E46EA9" w:rsidRPr="00D41014">
        <w:t>PRED</w:t>
      </w:r>
      <w:r w:rsidR="00E46EA9">
        <w:t xml:space="preserve">TÝM NEŽ BOLI SCHVÁLENÉ PRAVIDLÁ V </w:t>
      </w:r>
      <w:r w:rsidR="00E46EA9" w:rsidRPr="00D41014">
        <w:t xml:space="preserve"> ROKU 1876</w:t>
      </w:r>
      <w:r w:rsidRPr="00D41014">
        <w:t xml:space="preserve"> Keď sa vážne zaoberáme vzťahom dona Bosca s jeho spolupracovníkmi (ktorí, pripomeňme, boli prví a jediní, ktorí mu pomáhali počas prvých osemnástich rokov jeho apoštolátu), človek žasne nad tým, ako ich vždy chcel úzko spojiť so svojou osobou a svojím dielom. Nikdy ich nevidel ako jednoduchých pomocníkov, viac či menej príležitostných, ktorí sa objavujú a miznú, ale ako tých, ktorí sa podieľajú na jeho charizme a ktorých sám Boh poslal, aby pracovali na spáse mladých a na obrane viery. Vieme o jeho odvážnom pláne založiť jednu saleziánsku spoločnosť s dvoma typmi členov, rehoľníkmi a "</w:t>
      </w:r>
      <w:r w:rsidR="00FB1C4A">
        <w:t>vonkajšími, externými členmi</w:t>
      </w:r>
      <w:r w:rsidRPr="00D41014">
        <w:t>". V slávnej "XVI. kapitole" projektu, ktorý bol predložený v Ríme v roku 1864, je špecifikované: "Aby sa mohol podieľať na duchovných dob</w:t>
      </w:r>
      <w:r w:rsidR="005C4460">
        <w:t>r</w:t>
      </w:r>
      <w:r w:rsidRPr="00D41014">
        <w:t xml:space="preserve">ách Spoločnosti, je potrebné, aby (spolupracovník) dal aspoň jeden sľub </w:t>
      </w:r>
      <w:r w:rsidR="005C4460">
        <w:t>di</w:t>
      </w:r>
      <w:r w:rsidRPr="00D41014">
        <w:t xml:space="preserve">rektorovi, že použije svoj majetok a sily takým spôsobom, ako usúdi, aby </w:t>
      </w:r>
      <w:r w:rsidR="00C61063">
        <w:t xml:space="preserve">to slúžilo </w:t>
      </w:r>
      <w:r w:rsidRPr="00D41014">
        <w:t xml:space="preserve">k väčšej Božej sláve. Takýto prísľub nezaväzuje ani pod hrozbou všednej viny" (porov. MB VII, 885). Prísľub je tu daný </w:t>
      </w:r>
      <w:r w:rsidR="009E57D8">
        <w:t>do rúk</w:t>
      </w:r>
      <w:r w:rsidRPr="00D41014">
        <w:t xml:space="preserve"> predstaveného: zatiaľ čo saleziánski rehoľníci skladali svoje sľuby, saleziánski spolupracovníci </w:t>
      </w:r>
      <w:r w:rsidR="00553529">
        <w:t>dávali</w:t>
      </w:r>
      <w:r w:rsidRPr="00D41014">
        <w:t xml:space="preserve"> prísľub. 164 </w:t>
      </w:r>
    </w:p>
    <w:p w14:paraId="657410A6" w14:textId="77777777" w:rsidR="00C031B3" w:rsidRDefault="002028F1" w:rsidP="00AF0C15">
      <w:pPr>
        <w:spacing w:after="0" w:line="240" w:lineRule="auto"/>
      </w:pPr>
      <w:r>
        <w:t>PRAVIDLÁ</w:t>
      </w:r>
      <w:r w:rsidRPr="00D41014">
        <w:t xml:space="preserve"> </w:t>
      </w:r>
      <w:r w:rsidR="00D41014" w:rsidRPr="00D41014">
        <w:t>Z ROKU 1876</w:t>
      </w:r>
      <w:r>
        <w:t xml:space="preserve">. </w:t>
      </w:r>
      <w:r w:rsidR="00D41014" w:rsidRPr="00D41014">
        <w:t xml:space="preserve">Vieme, že tieto </w:t>
      </w:r>
      <w:r w:rsidR="00545016">
        <w:t>projekty</w:t>
      </w:r>
      <w:r w:rsidR="00D41014" w:rsidRPr="00D41014">
        <w:t xml:space="preserve"> neboli schválené. A tak don Bosco organizoval Spolupracovníkov autonómnym spôsobom, </w:t>
      </w:r>
      <w:r w:rsidR="00545016">
        <w:t xml:space="preserve">teda </w:t>
      </w:r>
      <w:r w:rsidR="00D41014" w:rsidRPr="00D41014">
        <w:t>už nie "zlúčeným", ale "</w:t>
      </w:r>
      <w:r w:rsidR="00AE5BD7">
        <w:t>prepojením</w:t>
      </w:r>
      <w:r w:rsidR="00D41014" w:rsidRPr="00D41014">
        <w:t xml:space="preserve">" so Saleziánskou spoločnosťou. V rokoch 1874 až 1875 napísal tri návrhy </w:t>
      </w:r>
      <w:r w:rsidR="00D41014" w:rsidRPr="00D41014">
        <w:lastRenderedPageBreak/>
        <w:t>predpisov: 1) "Spolupracovníci Kongregácie sv. Františka Sale</w:t>
      </w:r>
      <w:r w:rsidR="00AE5BD7">
        <w:t>s</w:t>
      </w:r>
      <w:r w:rsidR="00D41014" w:rsidRPr="00D41014">
        <w:t>kého"; 2) "Kresťanská únia"; 3) "Spoločenstvo dobrých skutkov". Už v druhom projekte (1874) je na konci formulka prijatia, ktorá ho osobne zaväzuje: "</w:t>
      </w:r>
      <w:r w:rsidR="00D41014" w:rsidRPr="00494498">
        <w:rPr>
          <w:i/>
          <w:iCs/>
        </w:rPr>
        <w:t>Nižšie podpísaný si prečítal pravidlá saleziánskeho združenia a ochotne sa k nemu pripisuje pre dobro svojej duše, ako aj preto, aby sa pripájal k iným, aby svojmu blížnemu zabezpečil tie duchovné a časné výhody, ktoré sú zlučiteľné s jeho postavením.</w:t>
      </w:r>
      <w:r w:rsidR="00D41014" w:rsidRPr="00D41014">
        <w:t xml:space="preserve">" V treťom návrhu (1875) je osobný záväzok presnejší, pretože predchádzajúca formulácia prijatia je nahradená formulárom, ktorý sa má podpísať a poslať hlavnému predstavenému takto: "Ja, nižšie podpísaný, žijúci v..., som si prečítal pravidlá saleziánskeho združenia a dúfam, že s Božou milosťou ich budem verne zachovávať na dobro svojej duše" (MB XI, 540). Neskôr bolo pridané vyhlásenie o prijatí predstaveného, vyhlásenie, ktoré je oficiálnym uznaním záväzku prijatého novým spolupracovníkom (Ján Bosco, Publikované diela, XXVIII, s. 378): bolo to ekvivalentom dnešného doručenia osvedčenia. </w:t>
      </w:r>
      <w:r w:rsidR="00577AE1">
        <w:t>Žiaľ</w:t>
      </w:r>
      <w:r w:rsidR="00D41014" w:rsidRPr="00D41014">
        <w:t xml:space="preserve"> od roku 1877 zostal</w:t>
      </w:r>
      <w:r w:rsidR="00474485">
        <w:t>o</w:t>
      </w:r>
      <w:r w:rsidR="00D41014" w:rsidRPr="00D41014">
        <w:t xml:space="preserve"> len </w:t>
      </w:r>
      <w:r w:rsidR="00474485">
        <w:t>toto</w:t>
      </w:r>
      <w:r w:rsidR="00D41014" w:rsidRPr="00D41014">
        <w:t xml:space="preserve"> </w:t>
      </w:r>
      <w:r w:rsidR="00474485">
        <w:t>vyhlásenie</w:t>
      </w:r>
      <w:r w:rsidR="00D41014" w:rsidRPr="00D41014">
        <w:t xml:space="preserve"> a akákoľvek forma osobného záväzku zmizla. Dôvod nie je známy. Ale postupom času, najmä od roku 1920, bola skutočná postava spolupracovníka zabudnutá a jeho apoštolát sa zredukoval na apoštolát jeho peňaženky! </w:t>
      </w:r>
    </w:p>
    <w:p w14:paraId="4C8DE0BB" w14:textId="7425DB08" w:rsidR="00B036D0" w:rsidRDefault="00D41014" w:rsidP="00AF0C15">
      <w:pPr>
        <w:spacing w:after="0" w:line="240" w:lineRule="auto"/>
      </w:pPr>
      <w:r w:rsidRPr="00D41014">
        <w:t xml:space="preserve">Z postupnosti dejín vyplýva jasný záver: niet pochýb o tom, že don Bosco, aspoň podľa Predpisov spolupracovníkov, tak starostlivo opatrovaný a úzko inšpirovaný samotnými konštitúciami svojich saleziánskych "bratov", </w:t>
      </w:r>
      <w:r w:rsidR="00C031B3">
        <w:t>plánoval</w:t>
      </w:r>
      <w:r w:rsidRPr="00D41014">
        <w:t xml:space="preserve"> </w:t>
      </w:r>
      <w:r w:rsidR="00C031B3">
        <w:t>pre Spolupracovníkov</w:t>
      </w:r>
      <w:r w:rsidRPr="00D41014">
        <w:t xml:space="preserve"> vážny záväzok, analogický saleziánskym sľubom, ktorý </w:t>
      </w:r>
      <w:r w:rsidR="006A701E">
        <w:t>sa mal nejakým spôsobom</w:t>
      </w:r>
      <w:r w:rsidRPr="00D41014">
        <w:t xml:space="preserve"> vyjadriť osobne a verejne. Obrad prísľubu</w:t>
      </w:r>
      <w:r w:rsidR="00942274">
        <w:t xml:space="preserve"> teda nie je zradou </w:t>
      </w:r>
      <w:r w:rsidRPr="00D41014">
        <w:t>dona Bosca,</w:t>
      </w:r>
      <w:r w:rsidR="00942274">
        <w:t xml:space="preserve"> ale</w:t>
      </w:r>
      <w:r w:rsidRPr="00D41014">
        <w:t xml:space="preserve"> uskutočňuje túto jeho myšlienku.</w:t>
      </w:r>
    </w:p>
    <w:p w14:paraId="54AA8197" w14:textId="77777777" w:rsidR="00DE0B87" w:rsidRDefault="00DE0B87" w:rsidP="00AF0C15">
      <w:pPr>
        <w:spacing w:after="0" w:line="240" w:lineRule="auto"/>
      </w:pPr>
    </w:p>
    <w:p w14:paraId="2B6D6CF1" w14:textId="77777777" w:rsidR="00017307" w:rsidRPr="00054756" w:rsidRDefault="00DE0B87" w:rsidP="00AF0C15">
      <w:pPr>
        <w:spacing w:after="0" w:line="240" w:lineRule="auto"/>
        <w:rPr>
          <w:b/>
          <w:bCs/>
        </w:rPr>
      </w:pPr>
      <w:r w:rsidRPr="00054756">
        <w:rPr>
          <w:b/>
          <w:bCs/>
        </w:rPr>
        <w:t>čl. 30. Vernosť prevzatým záväzkom</w:t>
      </w:r>
    </w:p>
    <w:p w14:paraId="27381BD6" w14:textId="77777777" w:rsidR="002A701E" w:rsidRDefault="00DE0B87" w:rsidP="00AF0C15">
      <w:pPr>
        <w:spacing w:after="0" w:line="240" w:lineRule="auto"/>
      </w:pPr>
      <w:r w:rsidRPr="00DE0B87">
        <w:t xml:space="preserve"> § 1. Apoštolským prísľubom salezián spolupracovník odpovedá na povolanie, ktoré trvá po celý život a ktoré vyjadruje v každodennom živote svedectvom, apoštolátom a rôznymi formami služby. Ochotne sa dáva do služby poslania Cirkvi, pričom autenticky prežíva saleziánsku charizmu. Aktívne spolupracuje na iniciatívach, ktoré podnietili iné cirkevné, rehoľné a občianske organizácie. Jeho vernosť podporujú ostatní členovia Združenia a saleziánskej rodiny láskou a solidaritou. </w:t>
      </w:r>
    </w:p>
    <w:p w14:paraId="56BBA865" w14:textId="2920B83C" w:rsidR="00DE0B87" w:rsidRDefault="00DE0B87" w:rsidP="00AF0C15">
      <w:pPr>
        <w:spacing w:after="0" w:line="240" w:lineRule="auto"/>
      </w:pPr>
      <w:r w:rsidRPr="00DE0B87">
        <w:t>§ 2. Aby si saleziáni spolupracovníci vážili a upevňovali svoju príslušnosť k Združeniu a prostredníctvom neho k saleziánskej rodine –, majú si obnovovať svoje záväzky prijaté apoštolským prísľubom čo najvhodnejším spôsobom stanoveným Pravidlami.</w:t>
      </w:r>
    </w:p>
    <w:p w14:paraId="321E1E80" w14:textId="77777777" w:rsidR="004F347D" w:rsidRPr="002563C5" w:rsidRDefault="004F347D" w:rsidP="00AF0C15">
      <w:pPr>
        <w:spacing w:after="0" w:line="240" w:lineRule="auto"/>
      </w:pPr>
    </w:p>
    <w:p w14:paraId="7F13815C" w14:textId="5A03B148" w:rsidR="004F347D" w:rsidRPr="00054756" w:rsidRDefault="00A0135C" w:rsidP="004F347D">
      <w:pPr>
        <w:rPr>
          <w:b/>
          <w:bCs/>
        </w:rPr>
      </w:pPr>
      <w:r w:rsidRPr="00054756">
        <w:rPr>
          <w:b/>
          <w:bCs/>
        </w:rPr>
        <w:t>čl. 41. Cesta k svätosti</w:t>
      </w:r>
    </w:p>
    <w:p w14:paraId="43EEBDCC" w14:textId="2FC44F44" w:rsidR="002563C5" w:rsidRPr="004F347D" w:rsidRDefault="00A0135C" w:rsidP="004F347D">
      <w:r w:rsidRPr="004F347D">
        <w:t xml:space="preserve">Saleziáni spolupracovníci a saleziánky spolupracovníčky si volia evanjeliovú cestu načrtnutú v tomto Projekte apoštolského života. Zodpovedne sa usilujú kráčať po tejto ceste, ktorá vedie k svätosti: Združenie spolupracovníkov „bolo založené preto, aby prebralo z malátnosti mnohých kresťanov, ktorí v nej pohodlne zotrvávajú, a šírilo energiu lásky“. Pán sprevádza hojnou milosťou všetkých, ktorí pracujú pre dobro mládeže a ľudových vrstiev v duchu hesla „Da </w:t>
      </w:r>
      <w:proofErr w:type="spellStart"/>
      <w:r w:rsidRPr="004F347D">
        <w:t>mihi</w:t>
      </w:r>
      <w:proofErr w:type="spellEnd"/>
      <w:r w:rsidRPr="004F347D">
        <w:t xml:space="preserve"> </w:t>
      </w:r>
      <w:proofErr w:type="spellStart"/>
      <w:r w:rsidRPr="004F347D">
        <w:t>animas</w:t>
      </w:r>
      <w:proofErr w:type="spellEnd"/>
      <w:r w:rsidRPr="004F347D">
        <w:t xml:space="preserve">, </w:t>
      </w:r>
      <w:proofErr w:type="spellStart"/>
      <w:r w:rsidRPr="004F347D">
        <w:t>coetera</w:t>
      </w:r>
      <w:proofErr w:type="spellEnd"/>
      <w:r w:rsidRPr="004F347D">
        <w:t xml:space="preserve"> </w:t>
      </w:r>
      <w:proofErr w:type="spellStart"/>
      <w:r w:rsidRPr="004F347D">
        <w:t>tolle</w:t>
      </w:r>
      <w:proofErr w:type="spellEnd"/>
      <w:r w:rsidRPr="004F347D">
        <w:t>“.</w:t>
      </w:r>
    </w:p>
    <w:p w14:paraId="37B553A6" w14:textId="6B8F5799" w:rsidR="00054756" w:rsidRDefault="00054756" w:rsidP="00054756">
      <w:pPr>
        <w:pStyle w:val="Heading2"/>
        <w:rPr>
          <w:noProof/>
        </w:rPr>
      </w:pPr>
      <w:r>
        <w:rPr>
          <w:noProof/>
        </w:rPr>
        <w:t>Komentár:</w:t>
      </w:r>
    </w:p>
    <w:p w14:paraId="5D6DAD2F" w14:textId="67580B45" w:rsidR="003E4A95" w:rsidRDefault="00341DC9" w:rsidP="00054756">
      <w:pPr>
        <w:rPr>
          <w:noProof/>
        </w:rPr>
      </w:pPr>
      <w:r w:rsidRPr="001D4669">
        <w:rPr>
          <w:noProof/>
        </w:rPr>
        <w:t>Tak ako všetky ostatné charizmy, aj saleziánsk</w:t>
      </w:r>
      <w:r w:rsidR="007623F8">
        <w:rPr>
          <w:noProof/>
        </w:rPr>
        <w:t>a</w:t>
      </w:r>
      <w:r w:rsidRPr="001D4669">
        <w:rPr>
          <w:noProof/>
        </w:rPr>
        <w:t xml:space="preserve"> charizm</w:t>
      </w:r>
      <w:r w:rsidR="007623F8">
        <w:rPr>
          <w:noProof/>
        </w:rPr>
        <w:t>a je</w:t>
      </w:r>
      <w:r w:rsidRPr="001D4669">
        <w:rPr>
          <w:noProof/>
        </w:rPr>
        <w:t xml:space="preserve"> darom a ako každý Boží dar sa prijíma s radosťou a vďačnosťou, aby slúžili Cirkvi a ľuďom. Ale povolanie spolupracovníka je dané jednotlivcovi predovšetkým pre jeho dobro (jeho posvätenie) a potom pre službu druhým (najmä mladým). Don Bosco to dobre vyjadruje vo svojich Nariadeniach spolupracovníkov (1876): "Základným cieľom saleziánskych spolupracovníkov je konať dobro </w:t>
      </w:r>
      <w:r w:rsidR="00EE2425">
        <w:rPr>
          <w:noProof/>
        </w:rPr>
        <w:t>pre svoju dušu</w:t>
      </w:r>
      <w:r w:rsidR="00FD764E">
        <w:rPr>
          <w:noProof/>
        </w:rPr>
        <w:t xml:space="preserve"> </w:t>
      </w:r>
      <w:r w:rsidRPr="001D4669">
        <w:rPr>
          <w:noProof/>
        </w:rPr>
        <w:t xml:space="preserve">prostredníctvom </w:t>
      </w:r>
      <w:r w:rsidR="00FD764E">
        <w:rPr>
          <w:noProof/>
        </w:rPr>
        <w:t xml:space="preserve">zvoleného spôsobu </w:t>
      </w:r>
      <w:r w:rsidR="00FD764E">
        <w:rPr>
          <w:noProof/>
        </w:rPr>
        <w:lastRenderedPageBreak/>
        <w:t>života</w:t>
      </w:r>
      <w:r w:rsidRPr="001D4669">
        <w:rPr>
          <w:noProof/>
        </w:rPr>
        <w:t xml:space="preserve">, </w:t>
      </w:r>
      <w:r w:rsidR="000379F5">
        <w:rPr>
          <w:noProof/>
        </w:rPr>
        <w:t xml:space="preserve">ktorý, </w:t>
      </w:r>
      <w:r w:rsidRPr="001D4669">
        <w:rPr>
          <w:noProof/>
        </w:rPr>
        <w:t xml:space="preserve">pokiaľ je to možné, </w:t>
      </w:r>
      <w:r w:rsidR="000379F5">
        <w:rPr>
          <w:noProof/>
        </w:rPr>
        <w:t xml:space="preserve">je </w:t>
      </w:r>
      <w:r w:rsidR="0034600B">
        <w:rPr>
          <w:noProof/>
        </w:rPr>
        <w:t>totožný s jeho bežným životom.</w:t>
      </w:r>
      <w:r w:rsidRPr="001D4669">
        <w:rPr>
          <w:noProof/>
        </w:rPr>
        <w:t xml:space="preserve"> Tí, </w:t>
      </w:r>
      <w:r w:rsidR="0034600B">
        <w:rPr>
          <w:noProof/>
        </w:rPr>
        <w:t xml:space="preserve">ktorí </w:t>
      </w:r>
      <w:r w:rsidRPr="001D4669">
        <w:rPr>
          <w:noProof/>
        </w:rPr>
        <w:t>sa st</w:t>
      </w:r>
      <w:r w:rsidR="00E00279">
        <w:rPr>
          <w:noProof/>
        </w:rPr>
        <w:t>ávajú</w:t>
      </w:r>
      <w:r w:rsidRPr="001D4669">
        <w:rPr>
          <w:noProof/>
        </w:rPr>
        <w:t xml:space="preserve"> saleziánskymi spolupracovníkmi, môžu pokračovať </w:t>
      </w:r>
      <w:r w:rsidR="00E00279">
        <w:rPr>
          <w:noProof/>
        </w:rPr>
        <w:t xml:space="preserve">žiť </w:t>
      </w:r>
      <w:r w:rsidRPr="001D4669">
        <w:rPr>
          <w:noProof/>
        </w:rPr>
        <w:t>uprostred svojich bežných zamestnaní, v lone svojich rodín a</w:t>
      </w:r>
      <w:r w:rsidR="00446B7F">
        <w:rPr>
          <w:noProof/>
        </w:rPr>
        <w:t xml:space="preserve"> zároveň sa snažia </w:t>
      </w:r>
      <w:r w:rsidRPr="001D4669">
        <w:rPr>
          <w:noProof/>
        </w:rPr>
        <w:t xml:space="preserve">žiť tak, akoby boli skutočne v Kongregácii. Preto </w:t>
      </w:r>
      <w:r w:rsidR="004949BC">
        <w:rPr>
          <w:noProof/>
        </w:rPr>
        <w:t xml:space="preserve">pápež - </w:t>
      </w:r>
      <w:r w:rsidRPr="001D4669">
        <w:rPr>
          <w:noProof/>
        </w:rPr>
        <w:t xml:space="preserve">najvyšší veľkňaz </w:t>
      </w:r>
      <w:r w:rsidR="004949BC">
        <w:rPr>
          <w:noProof/>
        </w:rPr>
        <w:t xml:space="preserve">- </w:t>
      </w:r>
      <w:r w:rsidRPr="001D4669">
        <w:rPr>
          <w:noProof/>
        </w:rPr>
        <w:t xml:space="preserve">považuje toto združenie za tretí rád starých </w:t>
      </w:r>
      <w:r w:rsidR="00301F6E">
        <w:rPr>
          <w:noProof/>
        </w:rPr>
        <w:t>čias</w:t>
      </w:r>
      <w:r w:rsidRPr="001D4669">
        <w:rPr>
          <w:noProof/>
        </w:rPr>
        <w:t>, s tým rozdielom, že v</w:t>
      </w:r>
      <w:r w:rsidR="00301F6E">
        <w:rPr>
          <w:noProof/>
        </w:rPr>
        <w:t xml:space="preserve"> tretích rádoch rehôľ </w:t>
      </w:r>
      <w:r w:rsidR="002D7DBA">
        <w:rPr>
          <w:noProof/>
        </w:rPr>
        <w:t>sa</w:t>
      </w:r>
      <w:r w:rsidRPr="001D4669">
        <w:rPr>
          <w:noProof/>
        </w:rPr>
        <w:t xml:space="preserve"> kresťanská dokonalosť </w:t>
      </w:r>
      <w:r w:rsidR="002D7DBA">
        <w:rPr>
          <w:noProof/>
        </w:rPr>
        <w:t xml:space="preserve">dosahovala </w:t>
      </w:r>
      <w:r w:rsidRPr="001D4669">
        <w:rPr>
          <w:noProof/>
        </w:rPr>
        <w:t>v praktizovaní zbožnosti; tu je hlavným cieľom aktívny život v prejavovaní lásky k blížnemu a najmä k mladým ľuďom v ohrození.</w:t>
      </w:r>
      <w:r w:rsidR="003E4A95">
        <w:rPr>
          <w:noProof/>
        </w:rPr>
        <w:t>“</w:t>
      </w:r>
    </w:p>
    <w:p w14:paraId="33096D6A" w14:textId="2DF9920D" w:rsidR="00341DC9" w:rsidRDefault="00341DC9" w:rsidP="00054756">
      <w:pPr>
        <w:rPr>
          <w:noProof/>
        </w:rPr>
      </w:pPr>
      <w:r w:rsidRPr="001D4669">
        <w:rPr>
          <w:noProof/>
        </w:rPr>
        <w:t xml:space="preserve">Každé osobné povolanie je Bohom adresované najhlbšiemu svedomiu človeka. </w:t>
      </w:r>
      <w:r w:rsidR="00F873CE">
        <w:rPr>
          <w:noProof/>
        </w:rPr>
        <w:t>Týmto Boh</w:t>
      </w:r>
      <w:r w:rsidRPr="001D4669">
        <w:rPr>
          <w:noProof/>
        </w:rPr>
        <w:t xml:space="preserve"> mení naše srdcia. Kresťanské povolanie je povolaním nasledovať Krista novým spôsobom, ktorý zahŕňa obrátenie. Každé povolanie teda určitým spôsobom "špecializuje" človeka, ktorý ho prijíma, a to tak v duchovnom živote, ako aj v živote služby. Konkrétne saleziánske povolanie vyžaduje, aby sme s</w:t>
      </w:r>
      <w:r w:rsidR="00150DB1">
        <w:rPr>
          <w:noProof/>
        </w:rPr>
        <w:t>i čoraz viac osvojovali</w:t>
      </w:r>
      <w:r w:rsidR="00104681">
        <w:rPr>
          <w:noProof/>
        </w:rPr>
        <w:t xml:space="preserve"> saleziánsku </w:t>
      </w:r>
      <w:r w:rsidRPr="001D4669">
        <w:rPr>
          <w:noProof/>
        </w:rPr>
        <w:t>spiritualit</w:t>
      </w:r>
      <w:r w:rsidR="00104681">
        <w:rPr>
          <w:noProof/>
        </w:rPr>
        <w:t>u</w:t>
      </w:r>
      <w:r w:rsidRPr="001D4669">
        <w:rPr>
          <w:noProof/>
        </w:rPr>
        <w:t>, výchovn</w:t>
      </w:r>
      <w:r w:rsidR="00104681">
        <w:rPr>
          <w:noProof/>
        </w:rPr>
        <w:t xml:space="preserve">ú </w:t>
      </w:r>
      <w:r w:rsidRPr="001D4669">
        <w:rPr>
          <w:noProof/>
        </w:rPr>
        <w:t>metód</w:t>
      </w:r>
      <w:r w:rsidR="00104681">
        <w:rPr>
          <w:noProof/>
        </w:rPr>
        <w:t>u</w:t>
      </w:r>
      <w:r w:rsidRPr="001D4669">
        <w:rPr>
          <w:noProof/>
        </w:rPr>
        <w:t xml:space="preserve"> a saleziánske poslani</w:t>
      </w:r>
      <w:r w:rsidR="00135470">
        <w:rPr>
          <w:noProof/>
        </w:rPr>
        <w:t>e</w:t>
      </w:r>
      <w:r w:rsidRPr="001D4669">
        <w:rPr>
          <w:noProof/>
        </w:rPr>
        <w:t>. V tomto zmysle je to voľba, ktorá "</w:t>
      </w:r>
      <w:r w:rsidR="00526A66">
        <w:rPr>
          <w:noProof/>
        </w:rPr>
        <w:t xml:space="preserve">dáva kvalifikáciu našej </w:t>
      </w:r>
      <w:r w:rsidRPr="001D4669">
        <w:rPr>
          <w:noProof/>
        </w:rPr>
        <w:t>existenci</w:t>
      </w:r>
      <w:r w:rsidR="000E7C38">
        <w:rPr>
          <w:noProof/>
        </w:rPr>
        <w:t>i</w:t>
      </w:r>
      <w:r w:rsidRPr="001D4669">
        <w:rPr>
          <w:noProof/>
        </w:rPr>
        <w:t>". Tí, ktorí sa stanú spolupracovníkmi, sa necítia</w:t>
      </w:r>
      <w:r w:rsidR="000E7C38">
        <w:rPr>
          <w:noProof/>
        </w:rPr>
        <w:t>, že už</w:t>
      </w:r>
      <w:r w:rsidRPr="001D4669">
        <w:rPr>
          <w:noProof/>
        </w:rPr>
        <w:t xml:space="preserve"> "prišli</w:t>
      </w:r>
      <w:r w:rsidR="000E7C38">
        <w:rPr>
          <w:noProof/>
        </w:rPr>
        <w:t xml:space="preserve"> do cieľa</w:t>
      </w:r>
      <w:r w:rsidRPr="001D4669">
        <w:rPr>
          <w:noProof/>
        </w:rPr>
        <w:t>", naopak, s pokorou sa vydávajú na cestu skutočného obrátenia, aby boli stále autentickejšími saleziánmi.</w:t>
      </w:r>
    </w:p>
    <w:p w14:paraId="27E1A551" w14:textId="77777777" w:rsidR="00275FB9" w:rsidRDefault="000E7C38" w:rsidP="00054756">
      <w:pPr>
        <w:rPr>
          <w:noProof/>
        </w:rPr>
      </w:pPr>
      <w:r w:rsidRPr="001950F5">
        <w:rPr>
          <w:noProof/>
        </w:rPr>
        <w:t xml:space="preserve">DÔVOD PRÍSĽUBU Okrem toho, že to don Bosco predvídal, existujú aj iné vážne dôvody, ktoré </w:t>
      </w:r>
      <w:r w:rsidR="009B3BA2">
        <w:rPr>
          <w:noProof/>
        </w:rPr>
        <w:t xml:space="preserve">zdôvodňujú </w:t>
      </w:r>
      <w:r w:rsidR="00275FB9">
        <w:rPr>
          <w:noProof/>
        </w:rPr>
        <w:t>existenciu prísľubu</w:t>
      </w:r>
      <w:r w:rsidRPr="001950F5">
        <w:rPr>
          <w:noProof/>
        </w:rPr>
        <w:t>.</w:t>
      </w:r>
    </w:p>
    <w:p w14:paraId="54D5B3D7" w14:textId="77777777" w:rsidR="0011758F" w:rsidRDefault="000E7C38" w:rsidP="00054756">
      <w:pPr>
        <w:rPr>
          <w:noProof/>
        </w:rPr>
      </w:pPr>
      <w:r w:rsidRPr="001950F5">
        <w:rPr>
          <w:noProof/>
        </w:rPr>
        <w:t xml:space="preserve">1. Združenie je "verejné združenie veriacich", oficiálne schválené Apoštolskou stolicou, ktorého členovia aktívne spolupracujú na saleziánskom poslaní v mene Cirkvi. Je preto nevyhnutné, aby Cirkev a samotné združenie vedeli, kto </w:t>
      </w:r>
      <w:r w:rsidR="00A50049">
        <w:rPr>
          <w:noProof/>
        </w:rPr>
        <w:t>do neho patrí</w:t>
      </w:r>
      <w:r w:rsidRPr="001950F5">
        <w:rPr>
          <w:noProof/>
        </w:rPr>
        <w:t>, za akých podmienok ním je a kedy ním začína</w:t>
      </w:r>
      <w:r w:rsidR="0011758F">
        <w:rPr>
          <w:noProof/>
        </w:rPr>
        <w:t xml:space="preserve"> byť</w:t>
      </w:r>
      <w:r w:rsidRPr="001950F5">
        <w:rPr>
          <w:noProof/>
        </w:rPr>
        <w:t xml:space="preserve">: musí existovať obrad alebo viditeľné znamenie "vstupu", kde kandidát vyjadrí svoj záväzok a kde ho zodpovedná osoba oficiálne prijme. Členstvo v asociácii je cirkevnou skutočnosťou, ktorú nemožno ponechať len na vnútorné cítenie, ani na dobrú vôľu kandidáta a zodpovedných. </w:t>
      </w:r>
    </w:p>
    <w:p w14:paraId="112D80F5" w14:textId="77777777" w:rsidR="00D02C97" w:rsidRDefault="000E7C38" w:rsidP="00054756">
      <w:pPr>
        <w:rPr>
          <w:noProof/>
        </w:rPr>
      </w:pPr>
      <w:r w:rsidRPr="001950F5">
        <w:rPr>
          <w:noProof/>
        </w:rPr>
        <w:t xml:space="preserve">2. Združenie nie je štruktúrou jednoduchej dobrovoľníckej práce alebo </w:t>
      </w:r>
      <w:r w:rsidR="00E96B0F">
        <w:rPr>
          <w:noProof/>
        </w:rPr>
        <w:t xml:space="preserve">voľnej </w:t>
      </w:r>
      <w:r w:rsidRPr="001950F5">
        <w:rPr>
          <w:noProof/>
        </w:rPr>
        <w:t>skupin</w:t>
      </w:r>
      <w:r w:rsidR="00E96B0F">
        <w:rPr>
          <w:noProof/>
        </w:rPr>
        <w:t>y</w:t>
      </w:r>
      <w:r w:rsidRPr="001950F5">
        <w:rPr>
          <w:noProof/>
        </w:rPr>
        <w:t xml:space="preserve"> saleziánskeho apoštolátu. </w:t>
      </w:r>
      <w:r w:rsidR="00E96B0F">
        <w:rPr>
          <w:noProof/>
        </w:rPr>
        <w:t>Tu sa prijíma</w:t>
      </w:r>
      <w:r w:rsidRPr="001950F5">
        <w:rPr>
          <w:noProof/>
        </w:rPr>
        <w:t xml:space="preserve"> povolanie, spôsob</w:t>
      </w:r>
      <w:r w:rsidR="007672BD">
        <w:rPr>
          <w:noProof/>
        </w:rPr>
        <w:t xml:space="preserve"> kresťanského života</w:t>
      </w:r>
      <w:r w:rsidRPr="001950F5">
        <w:rPr>
          <w:noProof/>
        </w:rPr>
        <w:t xml:space="preserve">, </w:t>
      </w:r>
      <w:r w:rsidR="007672BD">
        <w:rPr>
          <w:noProof/>
        </w:rPr>
        <w:t xml:space="preserve">je to </w:t>
      </w:r>
      <w:r w:rsidRPr="001950F5">
        <w:rPr>
          <w:noProof/>
        </w:rPr>
        <w:t>slobodn</w:t>
      </w:r>
      <w:r w:rsidR="007672BD">
        <w:rPr>
          <w:noProof/>
        </w:rPr>
        <w:t>á</w:t>
      </w:r>
      <w:r w:rsidRPr="001950F5">
        <w:rPr>
          <w:noProof/>
        </w:rPr>
        <w:t xml:space="preserve"> voľb</w:t>
      </w:r>
      <w:r w:rsidR="007672BD">
        <w:rPr>
          <w:noProof/>
        </w:rPr>
        <w:t>a</w:t>
      </w:r>
      <w:r w:rsidRPr="001950F5">
        <w:rPr>
          <w:noProof/>
        </w:rPr>
        <w:t xml:space="preserve"> žiť </w:t>
      </w:r>
      <w:r w:rsidR="004D3C9F">
        <w:rPr>
          <w:noProof/>
        </w:rPr>
        <w:t xml:space="preserve">svoju </w:t>
      </w:r>
      <w:r w:rsidRPr="001950F5">
        <w:rPr>
          <w:noProof/>
        </w:rPr>
        <w:t>krstn</w:t>
      </w:r>
      <w:r w:rsidR="004D3C9F">
        <w:rPr>
          <w:noProof/>
        </w:rPr>
        <w:t>é povolanie v Cirkvi a vo svete</w:t>
      </w:r>
      <w:r w:rsidRPr="001950F5">
        <w:rPr>
          <w:noProof/>
        </w:rPr>
        <w:t xml:space="preserve"> </w:t>
      </w:r>
      <w:r w:rsidR="002C4D9B">
        <w:rPr>
          <w:noProof/>
        </w:rPr>
        <w:t xml:space="preserve">inšpirovaný </w:t>
      </w:r>
      <w:r w:rsidRPr="001950F5">
        <w:rPr>
          <w:noProof/>
        </w:rPr>
        <w:t xml:space="preserve">apoštolským projektom dona Bosca: je </w:t>
      </w:r>
      <w:r w:rsidR="00832A45">
        <w:rPr>
          <w:noProof/>
        </w:rPr>
        <w:t>to životná odpoveď</w:t>
      </w:r>
      <w:r w:rsidRPr="001950F5">
        <w:rPr>
          <w:noProof/>
        </w:rPr>
        <w:t xml:space="preserve">, ktorý si preto vyžaduje </w:t>
      </w:r>
      <w:r w:rsidR="00D02C97">
        <w:rPr>
          <w:noProof/>
        </w:rPr>
        <w:t>konkrétne úsilie</w:t>
      </w:r>
      <w:r w:rsidRPr="001950F5">
        <w:rPr>
          <w:noProof/>
        </w:rPr>
        <w:t>.</w:t>
      </w:r>
    </w:p>
    <w:p w14:paraId="3C5B1CCB" w14:textId="61E8DAAC" w:rsidR="000E7C38" w:rsidRDefault="000E7C38" w:rsidP="00054756">
      <w:pPr>
        <w:rPr>
          <w:noProof/>
        </w:rPr>
      </w:pPr>
      <w:r w:rsidRPr="001950F5">
        <w:rPr>
          <w:noProof/>
        </w:rPr>
        <w:t xml:space="preserve">3. Stať sa spolupracovníkom neznamená len vstúpiť do </w:t>
      </w:r>
      <w:r w:rsidR="00D02C97">
        <w:rPr>
          <w:noProof/>
        </w:rPr>
        <w:t>Združenia</w:t>
      </w:r>
      <w:r w:rsidRPr="001950F5">
        <w:rPr>
          <w:noProof/>
        </w:rPr>
        <w:t xml:space="preserve">; znamená to tiež stať sa oficiálnou súčasťou saleziánskej rodiny a stať sa spoluzodpovedným nositeľom spoločného saleziánskeho povolania. Veľká rodina potrebuje presne vedieť, kto je jej členom a odkedy </w:t>
      </w:r>
      <w:r w:rsidR="004706B2">
        <w:rPr>
          <w:noProof/>
        </w:rPr>
        <w:t xml:space="preserve">ním </w:t>
      </w:r>
      <w:r w:rsidRPr="001950F5">
        <w:rPr>
          <w:noProof/>
        </w:rPr>
        <w:t>je. Preto každá skupina v saleziánskej rodine zabezpečuje slávnostný obrad vstupu a každá má svoje vlastné konštitúcie, štatúty alebo nariadenia, ktoré musia byť oficiálne prijaté.</w:t>
      </w:r>
    </w:p>
    <w:p w14:paraId="68C61B6D" w14:textId="77777777" w:rsidR="00F97367" w:rsidRDefault="00F97367" w:rsidP="00F97367"/>
    <w:p w14:paraId="7598FB65" w14:textId="7A919C59" w:rsidR="00F97367" w:rsidRDefault="002B423F" w:rsidP="00F97367">
      <w:pPr>
        <w:pStyle w:val="ListParagraph"/>
        <w:numPr>
          <w:ilvl w:val="0"/>
          <w:numId w:val="9"/>
        </w:numPr>
      </w:pPr>
      <w:r>
        <w:t>Aký je môj postoj k prísľubu?</w:t>
      </w:r>
    </w:p>
    <w:p w14:paraId="7ADF6B91" w14:textId="084940AB" w:rsidR="002B423F" w:rsidRDefault="002B423F" w:rsidP="00F97367">
      <w:pPr>
        <w:pStyle w:val="ListParagraph"/>
        <w:numPr>
          <w:ilvl w:val="0"/>
          <w:numId w:val="9"/>
        </w:numPr>
      </w:pPr>
      <w:r>
        <w:t>Ktorá skutočnosť v texte prísľubu ma oslovuje najviac?</w:t>
      </w:r>
    </w:p>
    <w:p w14:paraId="369E1610" w14:textId="77777777" w:rsidR="00054756" w:rsidRDefault="00054756">
      <w:pPr>
        <w:jc w:val="left"/>
      </w:pPr>
      <w:r>
        <w:br w:type="page"/>
      </w:r>
    </w:p>
    <w:p w14:paraId="72CE089C" w14:textId="7C4322E1" w:rsidR="00DB1376" w:rsidRDefault="00054756" w:rsidP="00054756">
      <w:pPr>
        <w:pStyle w:val="Heading2"/>
      </w:pPr>
      <w:r>
        <w:lastRenderedPageBreak/>
        <w:t>Doplnok podľa</w:t>
      </w:r>
    </w:p>
    <w:p w14:paraId="0027D74C" w14:textId="55CDE40F" w:rsidR="00054756" w:rsidRDefault="00054756" w:rsidP="00054756">
      <w:pPr>
        <w:pStyle w:val="Heading2"/>
      </w:pPr>
      <w:r w:rsidRPr="00054756">
        <w:t xml:space="preserve">Ivo </w:t>
      </w:r>
      <w:proofErr w:type="spellStart"/>
      <w:r w:rsidRPr="00054756">
        <w:t>Borri</w:t>
      </w:r>
      <w:proofErr w:type="spellEnd"/>
      <w:r w:rsidRPr="00054756">
        <w:t xml:space="preserve">, </w:t>
      </w:r>
      <w:proofErr w:type="spellStart"/>
      <w:r w:rsidRPr="00054756">
        <w:t>Cons</w:t>
      </w:r>
      <w:proofErr w:type="spellEnd"/>
      <w:r w:rsidRPr="00054756">
        <w:t xml:space="preserve">. </w:t>
      </w:r>
      <w:proofErr w:type="spellStart"/>
      <w:r w:rsidRPr="00054756">
        <w:t>mondiale</w:t>
      </w:r>
      <w:proofErr w:type="spellEnd"/>
      <w:r w:rsidRPr="00054756">
        <w:t xml:space="preserve"> </w:t>
      </w:r>
      <w:proofErr w:type="spellStart"/>
      <w:r w:rsidRPr="00054756">
        <w:t>Regione</w:t>
      </w:r>
      <w:proofErr w:type="spellEnd"/>
      <w:r w:rsidRPr="00054756">
        <w:t xml:space="preserve"> </w:t>
      </w:r>
      <w:proofErr w:type="spellStart"/>
      <w:r w:rsidRPr="00054756">
        <w:t>Italia</w:t>
      </w:r>
      <w:proofErr w:type="spellEnd"/>
      <w:r w:rsidRPr="00054756">
        <w:t xml:space="preserve"> – M. Or., </w:t>
      </w:r>
      <w:proofErr w:type="spellStart"/>
      <w:r w:rsidRPr="00054756">
        <w:t>Meeting</w:t>
      </w:r>
      <w:proofErr w:type="spellEnd"/>
      <w:r w:rsidRPr="00054756">
        <w:t xml:space="preserve"> </w:t>
      </w:r>
      <w:proofErr w:type="spellStart"/>
      <w:r w:rsidRPr="00054756">
        <w:t>Pesaro</w:t>
      </w:r>
      <w:proofErr w:type="spellEnd"/>
      <w:r w:rsidRPr="00054756">
        <w:t xml:space="preserve"> 2014 </w:t>
      </w:r>
      <w:proofErr w:type="spellStart"/>
      <w:r w:rsidRPr="00054756">
        <w:t>Intervento</w:t>
      </w:r>
      <w:proofErr w:type="spellEnd"/>
      <w:r w:rsidRPr="00054756">
        <w:t xml:space="preserve"> </w:t>
      </w:r>
      <w:proofErr w:type="spellStart"/>
      <w:r w:rsidRPr="00054756">
        <w:t>Meeting</w:t>
      </w:r>
      <w:proofErr w:type="spellEnd"/>
      <w:r w:rsidRPr="00054756">
        <w:t xml:space="preserve"> </w:t>
      </w:r>
      <w:proofErr w:type="spellStart"/>
      <w:r w:rsidRPr="00054756">
        <w:t>Pesaro</w:t>
      </w:r>
      <w:proofErr w:type="spellEnd"/>
      <w:r w:rsidRPr="00054756">
        <w:t xml:space="preserve"> 2014 </w:t>
      </w:r>
      <w:proofErr w:type="spellStart"/>
      <w:r w:rsidRPr="00054756">
        <w:t>su</w:t>
      </w:r>
      <w:proofErr w:type="spellEnd"/>
      <w:r w:rsidRPr="00054756">
        <w:t xml:space="preserve"> PVA </w:t>
      </w:r>
      <w:proofErr w:type="spellStart"/>
      <w:r w:rsidRPr="00054756">
        <w:t>Statuto</w:t>
      </w:r>
      <w:proofErr w:type="spellEnd"/>
      <w:r w:rsidRPr="00054756">
        <w:t xml:space="preserve"> art. 41</w:t>
      </w:r>
    </w:p>
    <w:p w14:paraId="3280AD37" w14:textId="77777777" w:rsidR="006C4839" w:rsidRDefault="006C4839" w:rsidP="00744397"/>
    <w:p w14:paraId="65A2E06D" w14:textId="6A3947B4" w:rsidR="00955781" w:rsidRDefault="00955781" w:rsidP="00744397">
      <w:r w:rsidRPr="00DB1376">
        <w:t xml:space="preserve">SVÄTOSŤ A SPOLOČENSTVO </w:t>
      </w:r>
      <w:r>
        <w:t xml:space="preserve">- </w:t>
      </w:r>
      <w:r w:rsidRPr="00DB1376">
        <w:t xml:space="preserve">NEMÔŽEME BYŤ SPASENÍ SAMI </w:t>
      </w:r>
    </w:p>
    <w:p w14:paraId="0126E1A4" w14:textId="77777777" w:rsidR="00E809AC" w:rsidRDefault="00955781" w:rsidP="00744397">
      <w:r w:rsidRPr="00DB1376">
        <w:t>Realita Cirkvi nám ukazuje, že svätými sa nestávame sami. Cirkev je veľké spoločenstvo, v ktorom sme obohatení svätosťou iných, ktorí sú lepší ako my. Ježiš nás tiež učí, že nesmieme byť sami, keď na to, aby sme mohli plniť jeho poslanie v troch rokoch jeho verejného života, prvá vec, ktorú sme si vybrali, je malé spoločenstvo mužov a priateľov. Pretože láska k Bohu sa musí vteliť do lásky k druhým, v spoločenstve, ktoré spoločne hľadá svätosť. Ježiš hovorí: "</w:t>
      </w:r>
      <w:r w:rsidRPr="000272B1">
        <w:rPr>
          <w:i/>
          <w:iCs/>
        </w:rPr>
        <w:t>Podľa toho, ako sa milujete navzájom, pochopia, že ste moji učeníci</w:t>
      </w:r>
      <w:r w:rsidRPr="00DB1376">
        <w:t xml:space="preserve">". Mali by sme žiť cnosti, ale ako sa môžu prejaviť, ak ich nekonkretizujeme v </w:t>
      </w:r>
      <w:r w:rsidR="000272B1">
        <w:t>spoločenstve</w:t>
      </w:r>
      <w:r w:rsidRPr="00DB1376">
        <w:t xml:space="preserve">? V skutočnosti by sme si mohli predstaviť, že sme dobrí, dobročinní, trpezliví, ale až v </w:t>
      </w:r>
      <w:r w:rsidR="00E809AC">
        <w:t>živote</w:t>
      </w:r>
      <w:r w:rsidRPr="00DB1376">
        <w:t xml:space="preserve"> s našimi bratmi a sestrami si uvedomíme, akí sme v skutočnosti a aké sú naše limity. </w:t>
      </w:r>
    </w:p>
    <w:p w14:paraId="79BE97F8" w14:textId="665B749E" w:rsidR="00E416AA" w:rsidRDefault="00955781" w:rsidP="00744397">
      <w:r w:rsidRPr="00E809AC">
        <w:rPr>
          <w:b/>
          <w:bCs/>
        </w:rPr>
        <w:t>Stať sa svätými v nesvätých spoločenstvách</w:t>
      </w:r>
      <w:r w:rsidRPr="00DB1376">
        <w:t xml:space="preserve"> Niektorí sú veľmi kritickí voči Cirkvi... Vo všeobecnosti sme veľmi kritickí voči našim komunitám. Až do takej miery, že by sme si mohli myslieť: "</w:t>
      </w:r>
      <w:r w:rsidRPr="00F85624">
        <w:rPr>
          <w:i/>
          <w:iCs/>
        </w:rPr>
        <w:t>Nemôžem sa stať svätým v tomto spoločenstve, ktoré nie je svätým spoločenstvom</w:t>
      </w:r>
      <w:r w:rsidRPr="00DB1376">
        <w:t>". A predsa aj v nedokonalom spoločenstve môže človek dokonale rásť. Životy mnohých svätých nám hovoria, že žili v ťažkých, vlažných alebo dokonca nepriateľských komunitách. A predsa práve tam ich svätosť prekvitala a rozvíjala sa. Cnosti, ktoré chce Boh dať v nás vyklíčiť, musia rásť a posilňovať sa v spoločenstve. "</w:t>
      </w:r>
      <w:r w:rsidRPr="00F85624">
        <w:rPr>
          <w:i/>
          <w:iCs/>
        </w:rPr>
        <w:t>Aké krásne je žiť spolu ako bratia</w:t>
      </w:r>
      <w:r w:rsidRPr="00DB1376">
        <w:t xml:space="preserve">". Tento bratský život je kanálom milosti a je tiež cestou obrátenia, pretože prvým chudobným, ktorému nás Pán pozýva, aby sme slúžili, je brat alebo sestra, ktorí sú vedľa nás. Berme do úvahy, že každý má svoju vlastnú chudobu. Nikto nemôže povedať </w:t>
      </w:r>
      <w:r w:rsidR="00EE2F65">
        <w:t xml:space="preserve">iba </w:t>
      </w:r>
      <w:r w:rsidRPr="00DB1376">
        <w:t>"</w:t>
      </w:r>
      <w:r w:rsidR="006916A7">
        <w:t>musím znášať druhých</w:t>
      </w:r>
      <w:r w:rsidRPr="00DB1376">
        <w:t xml:space="preserve">", ale </w:t>
      </w:r>
      <w:r w:rsidR="00E416AA">
        <w:t xml:space="preserve">mal by </w:t>
      </w:r>
      <w:r w:rsidRPr="00DB1376">
        <w:t xml:space="preserve">radšej premýšľať o tom, ako veľmi ho musia </w:t>
      </w:r>
      <w:r w:rsidR="006916A7" w:rsidRPr="00DB1376">
        <w:t xml:space="preserve">znášať </w:t>
      </w:r>
      <w:r w:rsidRPr="00DB1376">
        <w:t xml:space="preserve">ostatní. Počnúc rodinou, pretože nikto nie je svätý. </w:t>
      </w:r>
    </w:p>
    <w:p w14:paraId="128AE470" w14:textId="77777777" w:rsidR="00CC47C1" w:rsidRDefault="00955781" w:rsidP="00744397">
      <w:r w:rsidRPr="00DB1376">
        <w:t xml:space="preserve">Musíme byť jeden druhému príkladom, živou výzvou na obrátenie. Neexistuje komunita bez odpustenia. Niet rodiny, farnosti, združenia, diecézy bez odpustenia. Tak ako často prosíme Pána o odpustenie spoveďou, tak je potrebné to robiť aj s ostatnými. Odpustením, znášaním sa jeden druhého, porozumením, miernosťou v nás rastie Kristova láska. </w:t>
      </w:r>
    </w:p>
    <w:p w14:paraId="30124316" w14:textId="2C368412" w:rsidR="00955781" w:rsidRDefault="00955781" w:rsidP="00744397">
      <w:r w:rsidRPr="00DB1376">
        <w:t xml:space="preserve">Samozrejme, spoločná cesta nie je jednoduchá, individualizmus by mohol </w:t>
      </w:r>
      <w:r w:rsidR="00CC47C1">
        <w:t>zdať</w:t>
      </w:r>
      <w:r w:rsidRPr="00DB1376">
        <w:t xml:space="preserve"> oveľa jednoduchší. Ale komunitný život nás môže ochrániť pred pádmi, pred chybami. Spoločenstvo je ochranou, pretože Ježiš hovorí, že "</w:t>
      </w:r>
      <w:r w:rsidRPr="00F10834">
        <w:rPr>
          <w:i/>
          <w:iCs/>
        </w:rPr>
        <w:t>kde sú dvaja alebo traja zjednotení v mojom mene, ja som uprostred nich</w:t>
      </w:r>
      <w:r w:rsidRPr="00DB1376">
        <w:t>", a preto je Ježiš skutočne prítomný v</w:t>
      </w:r>
      <w:r w:rsidR="00F10834">
        <w:t> spoločenstve, v stredisku</w:t>
      </w:r>
      <w:r w:rsidRPr="00DB1376">
        <w:t>. Preto sa v</w:t>
      </w:r>
      <w:r w:rsidR="000E2499">
        <w:t> našom stredisku</w:t>
      </w:r>
      <w:r w:rsidRPr="00DB1376">
        <w:t xml:space="preserve"> musíme </w:t>
      </w:r>
      <w:r w:rsidR="00437A9E" w:rsidRPr="00DB1376">
        <w:t xml:space="preserve">navzájom </w:t>
      </w:r>
      <w:r w:rsidR="000E2499">
        <w:t>ochraňovať</w:t>
      </w:r>
      <w:r w:rsidRPr="00DB1376">
        <w:t xml:space="preserve">. A ak niekedy môže byť potrebné "vyprať špinavú bielizeň", musíme to urobiť s dôvernosťou, ktorá pochádza z lásky. Pretože láska všetko zakrýva, láska všetko chápe, láska všetko znáša. </w:t>
      </w:r>
    </w:p>
    <w:p w14:paraId="23C0A18B" w14:textId="77777777" w:rsidR="001B3927" w:rsidRDefault="00955781" w:rsidP="00CD3718">
      <w:r w:rsidRPr="00DB1376">
        <w:lastRenderedPageBreak/>
        <w:t xml:space="preserve">Ten, kto miluje Ježiša a miluje svojich bratov a sestry, je človek, ktorý </w:t>
      </w:r>
      <w:r w:rsidR="00EC46D5">
        <w:t>ochotne obviní aj seba</w:t>
      </w:r>
      <w:r w:rsidRPr="00DB1376">
        <w:t>: "Ježišu, odpusť mi, že som urobil chybu" alebo "</w:t>
      </w:r>
      <w:r w:rsidR="001B3927">
        <w:t>Odpustite</w:t>
      </w:r>
      <w:r w:rsidRPr="00DB1376">
        <w:t xml:space="preserve"> bratia". A bude pre neho ťažké hovoriť zle o svojich bratoch a sestrách, pretože pochopil dôležitosť tejto lásky, ktorá zahŕňa všetko. </w:t>
      </w:r>
    </w:p>
    <w:p w14:paraId="47876875" w14:textId="77777777" w:rsidR="00613B5F" w:rsidRDefault="00955781" w:rsidP="00CD3718">
      <w:r w:rsidRPr="00DB1376">
        <w:t xml:space="preserve">Ak musíte pokarhať, </w:t>
      </w:r>
      <w:r w:rsidR="001B3927">
        <w:t>robte</w:t>
      </w:r>
      <w:r w:rsidRPr="00DB1376">
        <w:t xml:space="preserve"> to tvárou v tvár: nie je to to isté, ako hovoriť zlo druhým na verejnosti. Nech láska vždy zvíťazí nad všetkým. </w:t>
      </w:r>
    </w:p>
    <w:p w14:paraId="479D8D1A" w14:textId="77777777" w:rsidR="00DA5C52" w:rsidRDefault="00FA4907" w:rsidP="00CD3718">
      <w:r>
        <w:rPr>
          <w:b/>
          <w:bCs/>
        </w:rPr>
        <w:t>Aby sme dávali, nie aby sme len prijímali.</w:t>
      </w:r>
      <w:r w:rsidR="00955781" w:rsidRPr="00DB1376">
        <w:t xml:space="preserve"> V spoločenstve môžeme urobiť druhých šťastnými. Toľkokrát v hĺbke duše čakáme, </w:t>
      </w:r>
      <w:r w:rsidR="00B839E6">
        <w:t>že nás prijmú, pochopia vypočujú ...</w:t>
      </w:r>
      <w:r w:rsidR="00955781" w:rsidRPr="00DB1376">
        <w:t xml:space="preserve"> A nakoniec sme sklamaní. Ale Ježiš hovorí: "</w:t>
      </w:r>
      <w:r w:rsidR="00955781" w:rsidRPr="00774443">
        <w:rPr>
          <w:i/>
          <w:iCs/>
        </w:rPr>
        <w:t>Prišiel som, aby som slúžil, nie aby mi slúžili</w:t>
      </w:r>
      <w:r w:rsidR="00955781" w:rsidRPr="00DB1376">
        <w:t xml:space="preserve">". Ak sa nám podarí nežiadať, ale skôr dávať nesebeckú lásku, dostaneme veľa. Čím menej sme nároční na ostatných, tým viac nám ostatní dajú. Koľkokrát sme nešťastní, pretože máme príliš vysoké očakávania. Môže existovať sebecký spôsob, ako byť súčasťou skupiny, aby sme vyplnili prázdnoty, ktoré máme vo vnútri. Musíme vedieť, že tú prázdnotu, tú ranu, tú potrebu lásky môže naplniť iba Boh a nikto iný ju nemôže úplne uspokojiť. </w:t>
      </w:r>
    </w:p>
    <w:p w14:paraId="2EB50864" w14:textId="7ECEA614" w:rsidR="00955781" w:rsidRPr="00F97367" w:rsidRDefault="00955781" w:rsidP="00CD3718">
      <w:r w:rsidRPr="00DB1376">
        <w:t xml:space="preserve">Každý by mal súhlasiť s tým, že sa stane svätým v rámci komunity, a to pomôže celej komunite. Ak sa staneme "soľou", ak sa nájdu iní, ktorí sa stanú "kvasom", bude z toho mať úžitok celá komunita a bude to lepšie. Pre nás v Saleziánskom združení spolupracovníkov je vernosť </w:t>
      </w:r>
      <w:r w:rsidR="009F483A">
        <w:t>nášmu spoločenstvu</w:t>
      </w:r>
      <w:r w:rsidRPr="00DB1376">
        <w:t xml:space="preserve"> o to dôležitejšia, že je ovocím prísľubu, ktorým sme sa verejne zaviazali pred Bohom. A my k ne</w:t>
      </w:r>
      <w:r w:rsidR="008A020C">
        <w:t>mu</w:t>
      </w:r>
      <w:r w:rsidRPr="00DB1376">
        <w:t xml:space="preserve"> musíme patriť, aby sme rástli vo svätosti.</w:t>
      </w:r>
    </w:p>
    <w:p w14:paraId="7BE03144" w14:textId="77777777" w:rsidR="00FF55CC" w:rsidRDefault="00FF55CC" w:rsidP="003A5588">
      <w:pPr>
        <w:rPr>
          <w:noProof/>
        </w:rPr>
      </w:pPr>
    </w:p>
    <w:p w14:paraId="189055D6" w14:textId="7EF53A55" w:rsidR="00707EAB" w:rsidRDefault="00707EAB" w:rsidP="00A3234F">
      <w:pPr>
        <w:rPr>
          <w:lang w:eastAsia="sk-SK"/>
        </w:rPr>
      </w:pPr>
    </w:p>
    <w:sectPr w:rsidR="00707EAB" w:rsidSect="0012222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879D" w14:textId="77777777" w:rsidR="009D237D" w:rsidRDefault="009D237D" w:rsidP="00BD0B05">
      <w:pPr>
        <w:spacing w:after="0" w:line="240" w:lineRule="auto"/>
      </w:pPr>
      <w:r>
        <w:separator/>
      </w:r>
    </w:p>
  </w:endnote>
  <w:endnote w:type="continuationSeparator" w:id="0">
    <w:p w14:paraId="512F06E7" w14:textId="77777777" w:rsidR="009D237D" w:rsidRDefault="009D237D" w:rsidP="00BD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48EE" w14:textId="77777777" w:rsidR="009D237D" w:rsidRDefault="009D237D" w:rsidP="00BD0B05">
      <w:pPr>
        <w:spacing w:after="0" w:line="240" w:lineRule="auto"/>
      </w:pPr>
      <w:r>
        <w:separator/>
      </w:r>
    </w:p>
  </w:footnote>
  <w:footnote w:type="continuationSeparator" w:id="0">
    <w:p w14:paraId="4ABBE94A" w14:textId="77777777" w:rsidR="009D237D" w:rsidRDefault="009D237D" w:rsidP="00BD0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8A0"/>
    <w:multiLevelType w:val="hybridMultilevel"/>
    <w:tmpl w:val="A948A4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3CF194B"/>
    <w:multiLevelType w:val="hybridMultilevel"/>
    <w:tmpl w:val="6DD2AD14"/>
    <w:lvl w:ilvl="0" w:tplc="041B0001">
      <w:start w:val="1"/>
      <w:numFmt w:val="bullet"/>
      <w:lvlText w:val=""/>
      <w:lvlJc w:val="left"/>
      <w:pPr>
        <w:ind w:left="720" w:hanging="360"/>
      </w:pPr>
      <w:rPr>
        <w:rFonts w:ascii="Symbol" w:hAnsi="Symbol" w:hint="default"/>
      </w:rPr>
    </w:lvl>
    <w:lvl w:ilvl="1" w:tplc="4B2AFEE2">
      <w:numFmt w:val="bullet"/>
      <w:lvlText w:val="•"/>
      <w:lvlJc w:val="left"/>
      <w:pPr>
        <w:ind w:left="1440" w:hanging="360"/>
      </w:pPr>
      <w:rPr>
        <w:rFonts w:ascii="Aptos" w:eastAsiaTheme="minorHAnsi" w:hAnsi="Aptos" w:cstheme="minorBid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3831964"/>
    <w:multiLevelType w:val="hybridMultilevel"/>
    <w:tmpl w:val="6BE22F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2B780B"/>
    <w:multiLevelType w:val="hybridMultilevel"/>
    <w:tmpl w:val="032AC3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7671978"/>
    <w:multiLevelType w:val="hybridMultilevel"/>
    <w:tmpl w:val="77C08F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AC4E69"/>
    <w:multiLevelType w:val="hybridMultilevel"/>
    <w:tmpl w:val="D0027B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15:restartNumberingAfterBreak="0">
    <w:nsid w:val="628854F8"/>
    <w:multiLevelType w:val="hybridMultilevel"/>
    <w:tmpl w:val="87F8D5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5591A91"/>
    <w:multiLevelType w:val="hybridMultilevel"/>
    <w:tmpl w:val="E06C19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F5D5E22"/>
    <w:multiLevelType w:val="hybridMultilevel"/>
    <w:tmpl w:val="02F85B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95731136">
    <w:abstractNumId w:val="1"/>
  </w:num>
  <w:num w:numId="2" w16cid:durableId="1304002156">
    <w:abstractNumId w:val="5"/>
  </w:num>
  <w:num w:numId="3" w16cid:durableId="1833526838">
    <w:abstractNumId w:val="0"/>
  </w:num>
  <w:num w:numId="4" w16cid:durableId="326980255">
    <w:abstractNumId w:val="7"/>
  </w:num>
  <w:num w:numId="5" w16cid:durableId="1675496049">
    <w:abstractNumId w:val="6"/>
  </w:num>
  <w:num w:numId="6" w16cid:durableId="2096971353">
    <w:abstractNumId w:val="3"/>
  </w:num>
  <w:num w:numId="7" w16cid:durableId="1461336427">
    <w:abstractNumId w:val="8"/>
  </w:num>
  <w:num w:numId="8" w16cid:durableId="280767244">
    <w:abstractNumId w:val="2"/>
  </w:num>
  <w:num w:numId="9" w16cid:durableId="707532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F8"/>
    <w:rsid w:val="0000055D"/>
    <w:rsid w:val="000074DD"/>
    <w:rsid w:val="0001087C"/>
    <w:rsid w:val="00011BC7"/>
    <w:rsid w:val="00016831"/>
    <w:rsid w:val="00016AC0"/>
    <w:rsid w:val="00017307"/>
    <w:rsid w:val="000200B5"/>
    <w:rsid w:val="00024AF6"/>
    <w:rsid w:val="000272B1"/>
    <w:rsid w:val="000276B6"/>
    <w:rsid w:val="000308D7"/>
    <w:rsid w:val="000327FB"/>
    <w:rsid w:val="000379F5"/>
    <w:rsid w:val="00040576"/>
    <w:rsid w:val="00044263"/>
    <w:rsid w:val="0005029F"/>
    <w:rsid w:val="00054756"/>
    <w:rsid w:val="00054FC9"/>
    <w:rsid w:val="00061B39"/>
    <w:rsid w:val="0006519F"/>
    <w:rsid w:val="000651B1"/>
    <w:rsid w:val="00066A52"/>
    <w:rsid w:val="000719D7"/>
    <w:rsid w:val="00071BEA"/>
    <w:rsid w:val="000800CF"/>
    <w:rsid w:val="00081F97"/>
    <w:rsid w:val="00082FF0"/>
    <w:rsid w:val="000860D3"/>
    <w:rsid w:val="00091D05"/>
    <w:rsid w:val="000A1BB2"/>
    <w:rsid w:val="000A6041"/>
    <w:rsid w:val="000B2271"/>
    <w:rsid w:val="000C28AA"/>
    <w:rsid w:val="000D0665"/>
    <w:rsid w:val="000D3F28"/>
    <w:rsid w:val="000E2499"/>
    <w:rsid w:val="000E2965"/>
    <w:rsid w:val="000E3F35"/>
    <w:rsid w:val="000E4C46"/>
    <w:rsid w:val="000E6BAD"/>
    <w:rsid w:val="000E7C38"/>
    <w:rsid w:val="000F1D1F"/>
    <w:rsid w:val="000F2E4F"/>
    <w:rsid w:val="000F49EF"/>
    <w:rsid w:val="00100E40"/>
    <w:rsid w:val="00102A69"/>
    <w:rsid w:val="0010416C"/>
    <w:rsid w:val="00104503"/>
    <w:rsid w:val="00104681"/>
    <w:rsid w:val="0011266B"/>
    <w:rsid w:val="001140E2"/>
    <w:rsid w:val="00115D5E"/>
    <w:rsid w:val="0011758F"/>
    <w:rsid w:val="00117DF7"/>
    <w:rsid w:val="0012222C"/>
    <w:rsid w:val="00133FFB"/>
    <w:rsid w:val="00135470"/>
    <w:rsid w:val="001354AF"/>
    <w:rsid w:val="00143AA7"/>
    <w:rsid w:val="001447D0"/>
    <w:rsid w:val="00150DB1"/>
    <w:rsid w:val="0015244F"/>
    <w:rsid w:val="00153A6B"/>
    <w:rsid w:val="00166E49"/>
    <w:rsid w:val="00167D55"/>
    <w:rsid w:val="001728B9"/>
    <w:rsid w:val="0017530D"/>
    <w:rsid w:val="00177250"/>
    <w:rsid w:val="0018508E"/>
    <w:rsid w:val="0018637F"/>
    <w:rsid w:val="00190084"/>
    <w:rsid w:val="001917A3"/>
    <w:rsid w:val="001950F5"/>
    <w:rsid w:val="0019778F"/>
    <w:rsid w:val="001A227A"/>
    <w:rsid w:val="001A3DC2"/>
    <w:rsid w:val="001A61E2"/>
    <w:rsid w:val="001A6819"/>
    <w:rsid w:val="001A7343"/>
    <w:rsid w:val="001B2163"/>
    <w:rsid w:val="001B2B92"/>
    <w:rsid w:val="001B3927"/>
    <w:rsid w:val="001B41EB"/>
    <w:rsid w:val="001B5314"/>
    <w:rsid w:val="001C10BA"/>
    <w:rsid w:val="001C1B94"/>
    <w:rsid w:val="001C3291"/>
    <w:rsid w:val="001D03F8"/>
    <w:rsid w:val="001D2C98"/>
    <w:rsid w:val="001D4669"/>
    <w:rsid w:val="001D5407"/>
    <w:rsid w:val="001E1C5F"/>
    <w:rsid w:val="001E2897"/>
    <w:rsid w:val="001F1468"/>
    <w:rsid w:val="001F3937"/>
    <w:rsid w:val="001F3FE4"/>
    <w:rsid w:val="001F471A"/>
    <w:rsid w:val="001F4DD8"/>
    <w:rsid w:val="001F6690"/>
    <w:rsid w:val="002008D9"/>
    <w:rsid w:val="002020A1"/>
    <w:rsid w:val="002028F1"/>
    <w:rsid w:val="0020335A"/>
    <w:rsid w:val="00204025"/>
    <w:rsid w:val="0020466D"/>
    <w:rsid w:val="002122E1"/>
    <w:rsid w:val="00214BD5"/>
    <w:rsid w:val="00221A9C"/>
    <w:rsid w:val="00227500"/>
    <w:rsid w:val="0023754E"/>
    <w:rsid w:val="00240F6A"/>
    <w:rsid w:val="00245AF6"/>
    <w:rsid w:val="002463F0"/>
    <w:rsid w:val="00247475"/>
    <w:rsid w:val="0025343A"/>
    <w:rsid w:val="002563C5"/>
    <w:rsid w:val="00256DCF"/>
    <w:rsid w:val="00261204"/>
    <w:rsid w:val="00275FB9"/>
    <w:rsid w:val="0027711B"/>
    <w:rsid w:val="00282380"/>
    <w:rsid w:val="00293A2D"/>
    <w:rsid w:val="00294CEA"/>
    <w:rsid w:val="002A3268"/>
    <w:rsid w:val="002A5E20"/>
    <w:rsid w:val="002A60EB"/>
    <w:rsid w:val="002A701E"/>
    <w:rsid w:val="002A75BA"/>
    <w:rsid w:val="002A7695"/>
    <w:rsid w:val="002A786A"/>
    <w:rsid w:val="002B3F1C"/>
    <w:rsid w:val="002B423F"/>
    <w:rsid w:val="002C10F4"/>
    <w:rsid w:val="002C4D9B"/>
    <w:rsid w:val="002D7DBA"/>
    <w:rsid w:val="002E1746"/>
    <w:rsid w:val="002E47C4"/>
    <w:rsid w:val="002E6424"/>
    <w:rsid w:val="002E740C"/>
    <w:rsid w:val="002F2FDC"/>
    <w:rsid w:val="002F72A6"/>
    <w:rsid w:val="00301F6E"/>
    <w:rsid w:val="003054D5"/>
    <w:rsid w:val="003066BE"/>
    <w:rsid w:val="00306DFA"/>
    <w:rsid w:val="00314682"/>
    <w:rsid w:val="00327217"/>
    <w:rsid w:val="00333218"/>
    <w:rsid w:val="00341DC9"/>
    <w:rsid w:val="0034600B"/>
    <w:rsid w:val="00355DF1"/>
    <w:rsid w:val="00356819"/>
    <w:rsid w:val="00356861"/>
    <w:rsid w:val="003658C0"/>
    <w:rsid w:val="00370E82"/>
    <w:rsid w:val="00375022"/>
    <w:rsid w:val="00376A10"/>
    <w:rsid w:val="00382A08"/>
    <w:rsid w:val="0038793D"/>
    <w:rsid w:val="0039180E"/>
    <w:rsid w:val="00395652"/>
    <w:rsid w:val="003A1953"/>
    <w:rsid w:val="003A1969"/>
    <w:rsid w:val="003A658D"/>
    <w:rsid w:val="003A6CBD"/>
    <w:rsid w:val="003A7FBC"/>
    <w:rsid w:val="003B38DE"/>
    <w:rsid w:val="003B6D3B"/>
    <w:rsid w:val="003B6F9D"/>
    <w:rsid w:val="003C29AD"/>
    <w:rsid w:val="003D23BF"/>
    <w:rsid w:val="003D7D01"/>
    <w:rsid w:val="003E0083"/>
    <w:rsid w:val="003E3DAD"/>
    <w:rsid w:val="003E41E9"/>
    <w:rsid w:val="003E4A95"/>
    <w:rsid w:val="003E6F2E"/>
    <w:rsid w:val="00401CF6"/>
    <w:rsid w:val="00405338"/>
    <w:rsid w:val="00406969"/>
    <w:rsid w:val="0040760C"/>
    <w:rsid w:val="00417E5C"/>
    <w:rsid w:val="004214B0"/>
    <w:rsid w:val="00425059"/>
    <w:rsid w:val="00425360"/>
    <w:rsid w:val="00425D6A"/>
    <w:rsid w:val="00430A8D"/>
    <w:rsid w:val="004322D6"/>
    <w:rsid w:val="0043435D"/>
    <w:rsid w:val="00436643"/>
    <w:rsid w:val="00436B27"/>
    <w:rsid w:val="00436DB4"/>
    <w:rsid w:val="00437A9E"/>
    <w:rsid w:val="004411E7"/>
    <w:rsid w:val="00442C22"/>
    <w:rsid w:val="00444486"/>
    <w:rsid w:val="004467F7"/>
    <w:rsid w:val="004468F4"/>
    <w:rsid w:val="00446B7F"/>
    <w:rsid w:val="00447091"/>
    <w:rsid w:val="00447AB0"/>
    <w:rsid w:val="00447C2E"/>
    <w:rsid w:val="00451A61"/>
    <w:rsid w:val="00452338"/>
    <w:rsid w:val="00455973"/>
    <w:rsid w:val="004637D3"/>
    <w:rsid w:val="0046412C"/>
    <w:rsid w:val="00467F00"/>
    <w:rsid w:val="004706B2"/>
    <w:rsid w:val="004729AB"/>
    <w:rsid w:val="00472D3A"/>
    <w:rsid w:val="00474485"/>
    <w:rsid w:val="00477ABA"/>
    <w:rsid w:val="00483572"/>
    <w:rsid w:val="00483653"/>
    <w:rsid w:val="0048479C"/>
    <w:rsid w:val="004858C0"/>
    <w:rsid w:val="00493897"/>
    <w:rsid w:val="00494498"/>
    <w:rsid w:val="004949BC"/>
    <w:rsid w:val="00497B89"/>
    <w:rsid w:val="004A0E2F"/>
    <w:rsid w:val="004A0F80"/>
    <w:rsid w:val="004A3205"/>
    <w:rsid w:val="004A70C0"/>
    <w:rsid w:val="004B608C"/>
    <w:rsid w:val="004B7582"/>
    <w:rsid w:val="004B79FD"/>
    <w:rsid w:val="004C71CB"/>
    <w:rsid w:val="004D062C"/>
    <w:rsid w:val="004D3164"/>
    <w:rsid w:val="004D38F8"/>
    <w:rsid w:val="004D3C9F"/>
    <w:rsid w:val="004D5CA1"/>
    <w:rsid w:val="004E45DF"/>
    <w:rsid w:val="004F347D"/>
    <w:rsid w:val="00500B21"/>
    <w:rsid w:val="00501E18"/>
    <w:rsid w:val="00505281"/>
    <w:rsid w:val="00505443"/>
    <w:rsid w:val="0051016B"/>
    <w:rsid w:val="00513276"/>
    <w:rsid w:val="005144D6"/>
    <w:rsid w:val="00515FF7"/>
    <w:rsid w:val="00516624"/>
    <w:rsid w:val="005170CF"/>
    <w:rsid w:val="005217CC"/>
    <w:rsid w:val="00524D1C"/>
    <w:rsid w:val="00524D2D"/>
    <w:rsid w:val="005260F2"/>
    <w:rsid w:val="00526A66"/>
    <w:rsid w:val="00534152"/>
    <w:rsid w:val="0053559A"/>
    <w:rsid w:val="00541D28"/>
    <w:rsid w:val="00545016"/>
    <w:rsid w:val="0054659C"/>
    <w:rsid w:val="00546822"/>
    <w:rsid w:val="005475CB"/>
    <w:rsid w:val="00550AB6"/>
    <w:rsid w:val="00553529"/>
    <w:rsid w:val="00556136"/>
    <w:rsid w:val="005568D6"/>
    <w:rsid w:val="00563697"/>
    <w:rsid w:val="00567A68"/>
    <w:rsid w:val="0057551A"/>
    <w:rsid w:val="00577910"/>
    <w:rsid w:val="00577AE1"/>
    <w:rsid w:val="00580133"/>
    <w:rsid w:val="00580F19"/>
    <w:rsid w:val="00581CA3"/>
    <w:rsid w:val="005821BC"/>
    <w:rsid w:val="00583375"/>
    <w:rsid w:val="00583CF3"/>
    <w:rsid w:val="00592EE6"/>
    <w:rsid w:val="005A300C"/>
    <w:rsid w:val="005A400A"/>
    <w:rsid w:val="005A4CA7"/>
    <w:rsid w:val="005A5F55"/>
    <w:rsid w:val="005A6A9E"/>
    <w:rsid w:val="005B0140"/>
    <w:rsid w:val="005B4E67"/>
    <w:rsid w:val="005B4FE3"/>
    <w:rsid w:val="005B54F0"/>
    <w:rsid w:val="005B63EC"/>
    <w:rsid w:val="005C0AE7"/>
    <w:rsid w:val="005C15CA"/>
    <w:rsid w:val="005C3AA0"/>
    <w:rsid w:val="005C4460"/>
    <w:rsid w:val="005D2476"/>
    <w:rsid w:val="005D4644"/>
    <w:rsid w:val="005D642C"/>
    <w:rsid w:val="005D6C1C"/>
    <w:rsid w:val="005E08D0"/>
    <w:rsid w:val="005E0E05"/>
    <w:rsid w:val="005E1BE2"/>
    <w:rsid w:val="005E4A95"/>
    <w:rsid w:val="005E6B33"/>
    <w:rsid w:val="005F1FA5"/>
    <w:rsid w:val="00600C2B"/>
    <w:rsid w:val="006031D7"/>
    <w:rsid w:val="00604920"/>
    <w:rsid w:val="0060495C"/>
    <w:rsid w:val="00607348"/>
    <w:rsid w:val="00613476"/>
    <w:rsid w:val="00613B5F"/>
    <w:rsid w:val="00617DB8"/>
    <w:rsid w:val="0063201C"/>
    <w:rsid w:val="00635895"/>
    <w:rsid w:val="00637729"/>
    <w:rsid w:val="0064009D"/>
    <w:rsid w:val="0064197C"/>
    <w:rsid w:val="006430C2"/>
    <w:rsid w:val="006461D4"/>
    <w:rsid w:val="006471A5"/>
    <w:rsid w:val="00650791"/>
    <w:rsid w:val="00655097"/>
    <w:rsid w:val="0066075E"/>
    <w:rsid w:val="00663536"/>
    <w:rsid w:val="00663564"/>
    <w:rsid w:val="00663BC0"/>
    <w:rsid w:val="006654D4"/>
    <w:rsid w:val="00667632"/>
    <w:rsid w:val="00667A9B"/>
    <w:rsid w:val="00670560"/>
    <w:rsid w:val="00673D43"/>
    <w:rsid w:val="00675EB8"/>
    <w:rsid w:val="00677435"/>
    <w:rsid w:val="00677F69"/>
    <w:rsid w:val="00682E21"/>
    <w:rsid w:val="00683665"/>
    <w:rsid w:val="00686C38"/>
    <w:rsid w:val="006916A7"/>
    <w:rsid w:val="006A031F"/>
    <w:rsid w:val="006A20AA"/>
    <w:rsid w:val="006A2BF5"/>
    <w:rsid w:val="006A701E"/>
    <w:rsid w:val="006B2C21"/>
    <w:rsid w:val="006B7FBA"/>
    <w:rsid w:val="006C0FD5"/>
    <w:rsid w:val="006C37F9"/>
    <w:rsid w:val="006C4839"/>
    <w:rsid w:val="006C4C13"/>
    <w:rsid w:val="006C523F"/>
    <w:rsid w:val="006C6535"/>
    <w:rsid w:val="006C6881"/>
    <w:rsid w:val="006D0701"/>
    <w:rsid w:val="006D18CD"/>
    <w:rsid w:val="006D54B7"/>
    <w:rsid w:val="006D77CA"/>
    <w:rsid w:val="006D7D86"/>
    <w:rsid w:val="006E37CB"/>
    <w:rsid w:val="006E5D11"/>
    <w:rsid w:val="006F770A"/>
    <w:rsid w:val="007001E0"/>
    <w:rsid w:val="00700641"/>
    <w:rsid w:val="00701925"/>
    <w:rsid w:val="00702B2C"/>
    <w:rsid w:val="00707EAB"/>
    <w:rsid w:val="007121D1"/>
    <w:rsid w:val="007178C6"/>
    <w:rsid w:val="00735B38"/>
    <w:rsid w:val="007412B2"/>
    <w:rsid w:val="00743167"/>
    <w:rsid w:val="007432B7"/>
    <w:rsid w:val="007438D4"/>
    <w:rsid w:val="007623F8"/>
    <w:rsid w:val="007643FF"/>
    <w:rsid w:val="007672BD"/>
    <w:rsid w:val="00770DE4"/>
    <w:rsid w:val="00774443"/>
    <w:rsid w:val="00785512"/>
    <w:rsid w:val="007911B9"/>
    <w:rsid w:val="007932D2"/>
    <w:rsid w:val="0079513F"/>
    <w:rsid w:val="00795C74"/>
    <w:rsid w:val="00797DAB"/>
    <w:rsid w:val="007A1021"/>
    <w:rsid w:val="007A390B"/>
    <w:rsid w:val="007A4FAE"/>
    <w:rsid w:val="007A5209"/>
    <w:rsid w:val="007A5FBB"/>
    <w:rsid w:val="007B247F"/>
    <w:rsid w:val="007B3267"/>
    <w:rsid w:val="007C47C7"/>
    <w:rsid w:val="007C53B4"/>
    <w:rsid w:val="007C6315"/>
    <w:rsid w:val="007C6883"/>
    <w:rsid w:val="007D4C06"/>
    <w:rsid w:val="007E2EB4"/>
    <w:rsid w:val="007F1231"/>
    <w:rsid w:val="007F266A"/>
    <w:rsid w:val="007F3878"/>
    <w:rsid w:val="00802C7F"/>
    <w:rsid w:val="0080539F"/>
    <w:rsid w:val="008061B4"/>
    <w:rsid w:val="00806870"/>
    <w:rsid w:val="008075DD"/>
    <w:rsid w:val="008100FC"/>
    <w:rsid w:val="0081692D"/>
    <w:rsid w:val="0082409A"/>
    <w:rsid w:val="008263EB"/>
    <w:rsid w:val="0082670C"/>
    <w:rsid w:val="00827306"/>
    <w:rsid w:val="00832A45"/>
    <w:rsid w:val="0084273E"/>
    <w:rsid w:val="00843D45"/>
    <w:rsid w:val="00855983"/>
    <w:rsid w:val="00855CD8"/>
    <w:rsid w:val="00861A0D"/>
    <w:rsid w:val="008620E8"/>
    <w:rsid w:val="0086464B"/>
    <w:rsid w:val="0086637A"/>
    <w:rsid w:val="00871C5E"/>
    <w:rsid w:val="00881313"/>
    <w:rsid w:val="008A020C"/>
    <w:rsid w:val="008B1531"/>
    <w:rsid w:val="008B1F08"/>
    <w:rsid w:val="008B37EF"/>
    <w:rsid w:val="008B5EF6"/>
    <w:rsid w:val="008B6DA4"/>
    <w:rsid w:val="008B6DD2"/>
    <w:rsid w:val="008C1554"/>
    <w:rsid w:val="008D1A46"/>
    <w:rsid w:val="008D5182"/>
    <w:rsid w:val="008E018E"/>
    <w:rsid w:val="008E3768"/>
    <w:rsid w:val="008E680A"/>
    <w:rsid w:val="008F400E"/>
    <w:rsid w:val="00900CA1"/>
    <w:rsid w:val="00902F64"/>
    <w:rsid w:val="009034DF"/>
    <w:rsid w:val="009062FD"/>
    <w:rsid w:val="00906E12"/>
    <w:rsid w:val="009113DA"/>
    <w:rsid w:val="00912AC0"/>
    <w:rsid w:val="00921F60"/>
    <w:rsid w:val="00935AE7"/>
    <w:rsid w:val="00942274"/>
    <w:rsid w:val="0094391F"/>
    <w:rsid w:val="009447E3"/>
    <w:rsid w:val="009461A1"/>
    <w:rsid w:val="00946D2A"/>
    <w:rsid w:val="00950D3C"/>
    <w:rsid w:val="00955781"/>
    <w:rsid w:val="00955FCB"/>
    <w:rsid w:val="00967094"/>
    <w:rsid w:val="00967537"/>
    <w:rsid w:val="00970486"/>
    <w:rsid w:val="00970DE3"/>
    <w:rsid w:val="009760E4"/>
    <w:rsid w:val="009842FC"/>
    <w:rsid w:val="009931F6"/>
    <w:rsid w:val="0099757E"/>
    <w:rsid w:val="009A5CC5"/>
    <w:rsid w:val="009B062C"/>
    <w:rsid w:val="009B1C22"/>
    <w:rsid w:val="009B3BA2"/>
    <w:rsid w:val="009C3E35"/>
    <w:rsid w:val="009C5992"/>
    <w:rsid w:val="009D237D"/>
    <w:rsid w:val="009D4146"/>
    <w:rsid w:val="009E57D8"/>
    <w:rsid w:val="009F483A"/>
    <w:rsid w:val="00A0038D"/>
    <w:rsid w:val="00A0135C"/>
    <w:rsid w:val="00A055BF"/>
    <w:rsid w:val="00A05785"/>
    <w:rsid w:val="00A10714"/>
    <w:rsid w:val="00A11160"/>
    <w:rsid w:val="00A135B3"/>
    <w:rsid w:val="00A1383D"/>
    <w:rsid w:val="00A13D0C"/>
    <w:rsid w:val="00A15C9F"/>
    <w:rsid w:val="00A16C25"/>
    <w:rsid w:val="00A26F32"/>
    <w:rsid w:val="00A277AA"/>
    <w:rsid w:val="00A31CB6"/>
    <w:rsid w:val="00A3234F"/>
    <w:rsid w:val="00A44433"/>
    <w:rsid w:val="00A50049"/>
    <w:rsid w:val="00A52CA1"/>
    <w:rsid w:val="00A57FE8"/>
    <w:rsid w:val="00A60F52"/>
    <w:rsid w:val="00A718A5"/>
    <w:rsid w:val="00A73774"/>
    <w:rsid w:val="00A761F2"/>
    <w:rsid w:val="00A76CD4"/>
    <w:rsid w:val="00A778CB"/>
    <w:rsid w:val="00A86CE4"/>
    <w:rsid w:val="00A87301"/>
    <w:rsid w:val="00A92216"/>
    <w:rsid w:val="00AA35D0"/>
    <w:rsid w:val="00AC13A5"/>
    <w:rsid w:val="00AC6592"/>
    <w:rsid w:val="00AC6BDB"/>
    <w:rsid w:val="00AD4E4E"/>
    <w:rsid w:val="00AD76B1"/>
    <w:rsid w:val="00AD79BA"/>
    <w:rsid w:val="00AE0EA9"/>
    <w:rsid w:val="00AE2C88"/>
    <w:rsid w:val="00AE58D2"/>
    <w:rsid w:val="00AE5BD7"/>
    <w:rsid w:val="00AE6D7C"/>
    <w:rsid w:val="00AF0C15"/>
    <w:rsid w:val="00AF640B"/>
    <w:rsid w:val="00B0293F"/>
    <w:rsid w:val="00B029EA"/>
    <w:rsid w:val="00B036D0"/>
    <w:rsid w:val="00B050DB"/>
    <w:rsid w:val="00B21535"/>
    <w:rsid w:val="00B238D0"/>
    <w:rsid w:val="00B23A49"/>
    <w:rsid w:val="00B2422E"/>
    <w:rsid w:val="00B327A8"/>
    <w:rsid w:val="00B32E82"/>
    <w:rsid w:val="00B3714F"/>
    <w:rsid w:val="00B41980"/>
    <w:rsid w:val="00B43F33"/>
    <w:rsid w:val="00B46742"/>
    <w:rsid w:val="00B521CF"/>
    <w:rsid w:val="00B538D3"/>
    <w:rsid w:val="00B61CA2"/>
    <w:rsid w:val="00B66577"/>
    <w:rsid w:val="00B825DF"/>
    <w:rsid w:val="00B839E6"/>
    <w:rsid w:val="00B84BE5"/>
    <w:rsid w:val="00B86835"/>
    <w:rsid w:val="00B9099F"/>
    <w:rsid w:val="00B90EEF"/>
    <w:rsid w:val="00B950E3"/>
    <w:rsid w:val="00B9598E"/>
    <w:rsid w:val="00BA726C"/>
    <w:rsid w:val="00BB7042"/>
    <w:rsid w:val="00BC253C"/>
    <w:rsid w:val="00BD0B05"/>
    <w:rsid w:val="00BD54C3"/>
    <w:rsid w:val="00BE7386"/>
    <w:rsid w:val="00BF673F"/>
    <w:rsid w:val="00BF67A0"/>
    <w:rsid w:val="00C031B3"/>
    <w:rsid w:val="00C12410"/>
    <w:rsid w:val="00C20867"/>
    <w:rsid w:val="00C3154E"/>
    <w:rsid w:val="00C33592"/>
    <w:rsid w:val="00C40870"/>
    <w:rsid w:val="00C42AFC"/>
    <w:rsid w:val="00C52B4D"/>
    <w:rsid w:val="00C60D0E"/>
    <w:rsid w:val="00C61063"/>
    <w:rsid w:val="00C6362E"/>
    <w:rsid w:val="00C6412F"/>
    <w:rsid w:val="00C64431"/>
    <w:rsid w:val="00C67EF1"/>
    <w:rsid w:val="00C71E2E"/>
    <w:rsid w:val="00C825AE"/>
    <w:rsid w:val="00C87961"/>
    <w:rsid w:val="00C91D57"/>
    <w:rsid w:val="00C941EF"/>
    <w:rsid w:val="00C94356"/>
    <w:rsid w:val="00C94F18"/>
    <w:rsid w:val="00C97BB8"/>
    <w:rsid w:val="00CA45CE"/>
    <w:rsid w:val="00CB0296"/>
    <w:rsid w:val="00CB0B9B"/>
    <w:rsid w:val="00CC47C1"/>
    <w:rsid w:val="00CD2A3B"/>
    <w:rsid w:val="00CD2E41"/>
    <w:rsid w:val="00CD3BAA"/>
    <w:rsid w:val="00CD4A08"/>
    <w:rsid w:val="00CD4D2E"/>
    <w:rsid w:val="00CE18F0"/>
    <w:rsid w:val="00CE390A"/>
    <w:rsid w:val="00CF0B9A"/>
    <w:rsid w:val="00CF3526"/>
    <w:rsid w:val="00CF3531"/>
    <w:rsid w:val="00CF47B6"/>
    <w:rsid w:val="00CF7BCA"/>
    <w:rsid w:val="00D025CE"/>
    <w:rsid w:val="00D02C97"/>
    <w:rsid w:val="00D0634E"/>
    <w:rsid w:val="00D13298"/>
    <w:rsid w:val="00D2061E"/>
    <w:rsid w:val="00D21DA4"/>
    <w:rsid w:val="00D222DD"/>
    <w:rsid w:val="00D24437"/>
    <w:rsid w:val="00D26DCA"/>
    <w:rsid w:val="00D27CE3"/>
    <w:rsid w:val="00D32D58"/>
    <w:rsid w:val="00D40FFC"/>
    <w:rsid w:val="00D41014"/>
    <w:rsid w:val="00D44AB6"/>
    <w:rsid w:val="00D528A0"/>
    <w:rsid w:val="00D54269"/>
    <w:rsid w:val="00D544E5"/>
    <w:rsid w:val="00D57BED"/>
    <w:rsid w:val="00D66993"/>
    <w:rsid w:val="00D701FC"/>
    <w:rsid w:val="00D708D6"/>
    <w:rsid w:val="00D716C8"/>
    <w:rsid w:val="00D7523D"/>
    <w:rsid w:val="00D808F2"/>
    <w:rsid w:val="00D80D5F"/>
    <w:rsid w:val="00D85D82"/>
    <w:rsid w:val="00D97615"/>
    <w:rsid w:val="00D9798B"/>
    <w:rsid w:val="00DA5273"/>
    <w:rsid w:val="00DA5C52"/>
    <w:rsid w:val="00DB0A8E"/>
    <w:rsid w:val="00DB1376"/>
    <w:rsid w:val="00DB6B21"/>
    <w:rsid w:val="00DC298C"/>
    <w:rsid w:val="00DC342A"/>
    <w:rsid w:val="00DC344B"/>
    <w:rsid w:val="00DC7B7A"/>
    <w:rsid w:val="00DD4467"/>
    <w:rsid w:val="00DD76E5"/>
    <w:rsid w:val="00DE098A"/>
    <w:rsid w:val="00DE0B87"/>
    <w:rsid w:val="00DE36D4"/>
    <w:rsid w:val="00DF453C"/>
    <w:rsid w:val="00DF7EA4"/>
    <w:rsid w:val="00E00279"/>
    <w:rsid w:val="00E0481C"/>
    <w:rsid w:val="00E21603"/>
    <w:rsid w:val="00E21A6B"/>
    <w:rsid w:val="00E226EF"/>
    <w:rsid w:val="00E31F8D"/>
    <w:rsid w:val="00E416AA"/>
    <w:rsid w:val="00E427AC"/>
    <w:rsid w:val="00E44E8F"/>
    <w:rsid w:val="00E46EA9"/>
    <w:rsid w:val="00E470E2"/>
    <w:rsid w:val="00E51FBD"/>
    <w:rsid w:val="00E55EEB"/>
    <w:rsid w:val="00E57C68"/>
    <w:rsid w:val="00E608BB"/>
    <w:rsid w:val="00E609F1"/>
    <w:rsid w:val="00E6583C"/>
    <w:rsid w:val="00E67AE5"/>
    <w:rsid w:val="00E7024A"/>
    <w:rsid w:val="00E75241"/>
    <w:rsid w:val="00E768D2"/>
    <w:rsid w:val="00E809AC"/>
    <w:rsid w:val="00E935A6"/>
    <w:rsid w:val="00E96880"/>
    <w:rsid w:val="00E96B0F"/>
    <w:rsid w:val="00EA47F9"/>
    <w:rsid w:val="00EB067F"/>
    <w:rsid w:val="00EB1003"/>
    <w:rsid w:val="00EB102A"/>
    <w:rsid w:val="00EB42ED"/>
    <w:rsid w:val="00EC24B6"/>
    <w:rsid w:val="00EC46D5"/>
    <w:rsid w:val="00ED1B22"/>
    <w:rsid w:val="00ED65B2"/>
    <w:rsid w:val="00EE09F5"/>
    <w:rsid w:val="00EE2425"/>
    <w:rsid w:val="00EE266E"/>
    <w:rsid w:val="00EE2F65"/>
    <w:rsid w:val="00EE3620"/>
    <w:rsid w:val="00EE49C0"/>
    <w:rsid w:val="00EE7CF6"/>
    <w:rsid w:val="00F10834"/>
    <w:rsid w:val="00F112F3"/>
    <w:rsid w:val="00F24552"/>
    <w:rsid w:val="00F26CB6"/>
    <w:rsid w:val="00F32009"/>
    <w:rsid w:val="00F323F8"/>
    <w:rsid w:val="00F37BF1"/>
    <w:rsid w:val="00F40370"/>
    <w:rsid w:val="00F409EA"/>
    <w:rsid w:val="00F4235B"/>
    <w:rsid w:val="00F45DD9"/>
    <w:rsid w:val="00F462CC"/>
    <w:rsid w:val="00F502D6"/>
    <w:rsid w:val="00F5275D"/>
    <w:rsid w:val="00F552E6"/>
    <w:rsid w:val="00F65288"/>
    <w:rsid w:val="00F70DFA"/>
    <w:rsid w:val="00F729E0"/>
    <w:rsid w:val="00F74DE6"/>
    <w:rsid w:val="00F85624"/>
    <w:rsid w:val="00F873CE"/>
    <w:rsid w:val="00F9225B"/>
    <w:rsid w:val="00F92C01"/>
    <w:rsid w:val="00F97367"/>
    <w:rsid w:val="00FA07DC"/>
    <w:rsid w:val="00FA4907"/>
    <w:rsid w:val="00FA63DD"/>
    <w:rsid w:val="00FA6BDE"/>
    <w:rsid w:val="00FB0960"/>
    <w:rsid w:val="00FB0BA7"/>
    <w:rsid w:val="00FB1C4A"/>
    <w:rsid w:val="00FB2D32"/>
    <w:rsid w:val="00FC3B59"/>
    <w:rsid w:val="00FD764E"/>
    <w:rsid w:val="00FD78D6"/>
    <w:rsid w:val="00FE4A76"/>
    <w:rsid w:val="00FE52CA"/>
    <w:rsid w:val="00FF1B05"/>
    <w:rsid w:val="00FF2A20"/>
    <w:rsid w:val="00FF55CC"/>
    <w:rsid w:val="00FF68BE"/>
    <w:rsid w:val="00FF7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4814"/>
  <w15:chartTrackingRefBased/>
  <w15:docId w15:val="{9B0C74B9-CCB0-44E1-A203-B643B9C2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BA"/>
    <w:pPr>
      <w:jc w:val="both"/>
    </w:pPr>
    <w:rPr>
      <w:rFonts w:ascii="Georgia" w:hAnsi="Georgia"/>
    </w:rPr>
  </w:style>
  <w:style w:type="paragraph" w:styleId="Heading1">
    <w:name w:val="heading 1"/>
    <w:basedOn w:val="Normal"/>
    <w:next w:val="Normal"/>
    <w:link w:val="Heading1Char"/>
    <w:uiPriority w:val="9"/>
    <w:qFormat/>
    <w:rsid w:val="00F32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E52CA"/>
    <w:pPr>
      <w:keepNext/>
      <w:keepLines/>
      <w:spacing w:before="240" w:after="240" w:line="240" w:lineRule="auto"/>
      <w:outlineLvl w:val="2"/>
    </w:pPr>
    <w:rPr>
      <w:rFonts w:ascii="Fira Sans" w:eastAsiaTheme="majorEastAsia" w:hAnsi="Fira Sans" w:cstheme="majorBidi"/>
      <w:color w:val="0A2F40" w:themeColor="accent1" w:themeShade="7F"/>
      <w:kern w:val="0"/>
      <w:sz w:val="28"/>
    </w:rPr>
  </w:style>
  <w:style w:type="paragraph" w:styleId="Heading4">
    <w:name w:val="heading 4"/>
    <w:basedOn w:val="Normal"/>
    <w:next w:val="Normal"/>
    <w:link w:val="Heading4Char"/>
    <w:uiPriority w:val="9"/>
    <w:semiHidden/>
    <w:unhideWhenUsed/>
    <w:qFormat/>
    <w:rsid w:val="00F32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2CA"/>
    <w:rPr>
      <w:rFonts w:ascii="Fira Sans" w:eastAsiaTheme="majorEastAsia" w:hAnsi="Fira Sans" w:cstheme="majorBidi"/>
      <w:color w:val="0A2F40" w:themeColor="accent1" w:themeShade="7F"/>
      <w:kern w:val="0"/>
      <w:sz w:val="28"/>
    </w:rPr>
  </w:style>
  <w:style w:type="character" w:customStyle="1" w:styleId="Heading1Char">
    <w:name w:val="Heading 1 Char"/>
    <w:basedOn w:val="DefaultParagraphFont"/>
    <w:link w:val="Heading1"/>
    <w:uiPriority w:val="9"/>
    <w:rsid w:val="00F32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23F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32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F8"/>
    <w:rPr>
      <w:rFonts w:eastAsiaTheme="majorEastAsia" w:cstheme="majorBidi"/>
      <w:color w:val="272727" w:themeColor="text1" w:themeTint="D8"/>
    </w:rPr>
  </w:style>
  <w:style w:type="paragraph" w:styleId="Title">
    <w:name w:val="Title"/>
    <w:basedOn w:val="Normal"/>
    <w:next w:val="Normal"/>
    <w:link w:val="TitleChar"/>
    <w:uiPriority w:val="10"/>
    <w:qFormat/>
    <w:rsid w:val="00F32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F8"/>
    <w:pPr>
      <w:spacing w:before="160"/>
      <w:jc w:val="center"/>
    </w:pPr>
    <w:rPr>
      <w:i/>
      <w:iCs/>
      <w:color w:val="404040" w:themeColor="text1" w:themeTint="BF"/>
    </w:rPr>
  </w:style>
  <w:style w:type="character" w:customStyle="1" w:styleId="QuoteChar">
    <w:name w:val="Quote Char"/>
    <w:basedOn w:val="DefaultParagraphFont"/>
    <w:link w:val="Quote"/>
    <w:uiPriority w:val="29"/>
    <w:rsid w:val="00F323F8"/>
    <w:rPr>
      <w:i/>
      <w:iCs/>
      <w:color w:val="404040" w:themeColor="text1" w:themeTint="BF"/>
    </w:rPr>
  </w:style>
  <w:style w:type="paragraph" w:styleId="ListParagraph">
    <w:name w:val="List Paragraph"/>
    <w:basedOn w:val="Normal"/>
    <w:uiPriority w:val="34"/>
    <w:qFormat/>
    <w:rsid w:val="00F323F8"/>
    <w:pPr>
      <w:ind w:left="720"/>
      <w:contextualSpacing/>
    </w:pPr>
  </w:style>
  <w:style w:type="character" w:styleId="IntenseEmphasis">
    <w:name w:val="Intense Emphasis"/>
    <w:basedOn w:val="DefaultParagraphFont"/>
    <w:uiPriority w:val="21"/>
    <w:qFormat/>
    <w:rsid w:val="00F323F8"/>
    <w:rPr>
      <w:i/>
      <w:iCs/>
      <w:color w:val="0F4761" w:themeColor="accent1" w:themeShade="BF"/>
    </w:rPr>
  </w:style>
  <w:style w:type="paragraph" w:styleId="IntenseQuote">
    <w:name w:val="Intense Quote"/>
    <w:basedOn w:val="Normal"/>
    <w:next w:val="Normal"/>
    <w:link w:val="IntenseQuoteChar"/>
    <w:uiPriority w:val="30"/>
    <w:qFormat/>
    <w:rsid w:val="00F32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F8"/>
    <w:rPr>
      <w:i/>
      <w:iCs/>
      <w:color w:val="0F4761" w:themeColor="accent1" w:themeShade="BF"/>
    </w:rPr>
  </w:style>
  <w:style w:type="character" w:styleId="IntenseReference">
    <w:name w:val="Intense Reference"/>
    <w:basedOn w:val="DefaultParagraphFont"/>
    <w:uiPriority w:val="32"/>
    <w:qFormat/>
    <w:rsid w:val="00F323F8"/>
    <w:rPr>
      <w:b/>
      <w:bCs/>
      <w:smallCaps/>
      <w:color w:val="0F4761" w:themeColor="accent1" w:themeShade="BF"/>
      <w:spacing w:val="5"/>
    </w:rPr>
  </w:style>
  <w:style w:type="paragraph" w:styleId="FootnoteText">
    <w:name w:val="footnote text"/>
    <w:basedOn w:val="Normal"/>
    <w:link w:val="FootnoteTextChar"/>
    <w:uiPriority w:val="99"/>
    <w:semiHidden/>
    <w:unhideWhenUsed/>
    <w:rsid w:val="00BD0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05"/>
    <w:rPr>
      <w:rFonts w:ascii="Georgia" w:hAnsi="Georgia"/>
      <w:sz w:val="20"/>
      <w:szCs w:val="20"/>
    </w:rPr>
  </w:style>
  <w:style w:type="character" w:styleId="FootnoteReference">
    <w:name w:val="footnote reference"/>
    <w:basedOn w:val="DefaultParagraphFont"/>
    <w:uiPriority w:val="99"/>
    <w:semiHidden/>
    <w:unhideWhenUsed/>
    <w:rsid w:val="00BD0B05"/>
    <w:rPr>
      <w:vertAlign w:val="superscript"/>
    </w:rPr>
  </w:style>
  <w:style w:type="character" w:customStyle="1" w:styleId="verse-container">
    <w:name w:val="verse-container"/>
    <w:basedOn w:val="DefaultParagraphFont"/>
    <w:rsid w:val="00567A68"/>
  </w:style>
  <w:style w:type="character" w:customStyle="1" w:styleId="group-hoverbg-sky-100">
    <w:name w:val="group-hover:bg-sky-100"/>
    <w:basedOn w:val="DefaultParagraphFont"/>
    <w:rsid w:val="00567A68"/>
  </w:style>
  <w:style w:type="character" w:customStyle="1" w:styleId="font-bold">
    <w:name w:val="font-bold"/>
    <w:basedOn w:val="DefaultParagraphFont"/>
    <w:rsid w:val="00567A68"/>
  </w:style>
  <w:style w:type="character" w:styleId="Hyperlink">
    <w:name w:val="Hyperlink"/>
    <w:basedOn w:val="DefaultParagraphFont"/>
    <w:uiPriority w:val="99"/>
    <w:unhideWhenUsed/>
    <w:rsid w:val="00BD54C3"/>
    <w:rPr>
      <w:color w:val="467886" w:themeColor="hyperlink"/>
      <w:u w:val="single"/>
    </w:rPr>
  </w:style>
  <w:style w:type="character" w:styleId="UnresolvedMention">
    <w:name w:val="Unresolved Mention"/>
    <w:basedOn w:val="DefaultParagraphFont"/>
    <w:uiPriority w:val="99"/>
    <w:semiHidden/>
    <w:unhideWhenUsed/>
    <w:rsid w:val="00BD54C3"/>
    <w:rPr>
      <w:color w:val="605E5C"/>
      <w:shd w:val="clear" w:color="auto" w:fill="E1DFDD"/>
    </w:rPr>
  </w:style>
  <w:style w:type="character" w:styleId="PlaceholderText">
    <w:name w:val="Placeholder Text"/>
    <w:basedOn w:val="DefaultParagraphFont"/>
    <w:uiPriority w:val="99"/>
    <w:semiHidden/>
    <w:rsid w:val="00FA6B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8960">
      <w:bodyDiv w:val="1"/>
      <w:marLeft w:val="0"/>
      <w:marRight w:val="0"/>
      <w:marTop w:val="0"/>
      <w:marBottom w:val="0"/>
      <w:divBdr>
        <w:top w:val="none" w:sz="0" w:space="0" w:color="auto"/>
        <w:left w:val="none" w:sz="0" w:space="0" w:color="auto"/>
        <w:bottom w:val="none" w:sz="0" w:space="0" w:color="auto"/>
        <w:right w:val="none" w:sz="0" w:space="0" w:color="auto"/>
      </w:divBdr>
    </w:div>
    <w:div w:id="372116756">
      <w:bodyDiv w:val="1"/>
      <w:marLeft w:val="0"/>
      <w:marRight w:val="0"/>
      <w:marTop w:val="0"/>
      <w:marBottom w:val="0"/>
      <w:divBdr>
        <w:top w:val="none" w:sz="0" w:space="0" w:color="auto"/>
        <w:left w:val="none" w:sz="0" w:space="0" w:color="auto"/>
        <w:bottom w:val="none" w:sz="0" w:space="0" w:color="auto"/>
        <w:right w:val="none" w:sz="0" w:space="0" w:color="auto"/>
      </w:divBdr>
    </w:div>
    <w:div w:id="694766529">
      <w:bodyDiv w:val="1"/>
      <w:marLeft w:val="0"/>
      <w:marRight w:val="0"/>
      <w:marTop w:val="0"/>
      <w:marBottom w:val="0"/>
      <w:divBdr>
        <w:top w:val="none" w:sz="0" w:space="0" w:color="auto"/>
        <w:left w:val="none" w:sz="0" w:space="0" w:color="auto"/>
        <w:bottom w:val="none" w:sz="0" w:space="0" w:color="auto"/>
        <w:right w:val="none" w:sz="0" w:space="0" w:color="auto"/>
      </w:divBdr>
    </w:div>
    <w:div w:id="902717215">
      <w:bodyDiv w:val="1"/>
      <w:marLeft w:val="0"/>
      <w:marRight w:val="0"/>
      <w:marTop w:val="0"/>
      <w:marBottom w:val="0"/>
      <w:divBdr>
        <w:top w:val="none" w:sz="0" w:space="0" w:color="auto"/>
        <w:left w:val="none" w:sz="0" w:space="0" w:color="auto"/>
        <w:bottom w:val="none" w:sz="0" w:space="0" w:color="auto"/>
        <w:right w:val="none" w:sz="0" w:space="0" w:color="auto"/>
      </w:divBdr>
    </w:div>
    <w:div w:id="1056393461">
      <w:bodyDiv w:val="1"/>
      <w:marLeft w:val="0"/>
      <w:marRight w:val="0"/>
      <w:marTop w:val="0"/>
      <w:marBottom w:val="0"/>
      <w:divBdr>
        <w:top w:val="none" w:sz="0" w:space="0" w:color="auto"/>
        <w:left w:val="none" w:sz="0" w:space="0" w:color="auto"/>
        <w:bottom w:val="none" w:sz="0" w:space="0" w:color="auto"/>
        <w:right w:val="none" w:sz="0" w:space="0" w:color="auto"/>
      </w:divBdr>
    </w:div>
    <w:div w:id="1214200687">
      <w:bodyDiv w:val="1"/>
      <w:marLeft w:val="0"/>
      <w:marRight w:val="0"/>
      <w:marTop w:val="0"/>
      <w:marBottom w:val="0"/>
      <w:divBdr>
        <w:top w:val="none" w:sz="0" w:space="0" w:color="auto"/>
        <w:left w:val="none" w:sz="0" w:space="0" w:color="auto"/>
        <w:bottom w:val="none" w:sz="0" w:space="0" w:color="auto"/>
        <w:right w:val="none" w:sz="0" w:space="0" w:color="auto"/>
      </w:divBdr>
    </w:div>
    <w:div w:id="1335106981">
      <w:bodyDiv w:val="1"/>
      <w:marLeft w:val="0"/>
      <w:marRight w:val="0"/>
      <w:marTop w:val="0"/>
      <w:marBottom w:val="0"/>
      <w:divBdr>
        <w:top w:val="none" w:sz="0" w:space="0" w:color="auto"/>
        <w:left w:val="none" w:sz="0" w:space="0" w:color="auto"/>
        <w:bottom w:val="none" w:sz="0" w:space="0" w:color="auto"/>
        <w:right w:val="none" w:sz="0" w:space="0" w:color="auto"/>
      </w:divBdr>
    </w:div>
    <w:div w:id="1675257560">
      <w:bodyDiv w:val="1"/>
      <w:marLeft w:val="0"/>
      <w:marRight w:val="0"/>
      <w:marTop w:val="0"/>
      <w:marBottom w:val="0"/>
      <w:divBdr>
        <w:top w:val="none" w:sz="0" w:space="0" w:color="auto"/>
        <w:left w:val="none" w:sz="0" w:space="0" w:color="auto"/>
        <w:bottom w:val="none" w:sz="0" w:space="0" w:color="auto"/>
        <w:right w:val="none" w:sz="0" w:space="0" w:color="auto"/>
      </w:divBdr>
    </w:div>
    <w:div w:id="1726178542">
      <w:bodyDiv w:val="1"/>
      <w:marLeft w:val="0"/>
      <w:marRight w:val="0"/>
      <w:marTop w:val="0"/>
      <w:marBottom w:val="0"/>
      <w:divBdr>
        <w:top w:val="none" w:sz="0" w:space="0" w:color="auto"/>
        <w:left w:val="none" w:sz="0" w:space="0" w:color="auto"/>
        <w:bottom w:val="none" w:sz="0" w:space="0" w:color="auto"/>
        <w:right w:val="none" w:sz="0" w:space="0" w:color="auto"/>
      </w:divBdr>
    </w:div>
    <w:div w:id="20073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2448</Words>
  <Characters>13958</Characters>
  <Application>Microsoft Office Word</Application>
  <DocSecurity>0</DocSecurity>
  <Lines>116</Lines>
  <Paragraphs>32</Paragraphs>
  <ScaleCrop>false</ScaleCrop>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Dominik Mak</cp:lastModifiedBy>
  <cp:revision>13</cp:revision>
  <dcterms:created xsi:type="dcterms:W3CDTF">2025-05-31T18:29:00Z</dcterms:created>
  <dcterms:modified xsi:type="dcterms:W3CDTF">2025-05-31T20:44:00Z</dcterms:modified>
</cp:coreProperties>
</file>