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r w:rsidDel="00000000" w:rsidR="00000000" w:rsidRPr="00000000">
        <w:rPr>
          <w:rtl w:val="0"/>
        </w:rPr>
        <w:t xml:space="preserve">Úvod</w:t>
      </w:r>
    </w:p>
    <w:p w:rsidR="00000000" w:rsidDel="00000000" w:rsidP="00000000" w:rsidRDefault="00000000" w:rsidRPr="00000000" w14:paraId="00000002">
      <w:pPr>
        <w:rPr/>
      </w:pPr>
      <w:r w:rsidDel="00000000" w:rsidR="00000000" w:rsidRPr="00000000">
        <w:rPr>
          <w:rtl w:val="0"/>
        </w:rPr>
        <w:t xml:space="preserve">II. Vatikánsky nás upozornil, že radosti a nádeje, žalosti a úzkosti ľudí dnešných čias, najmä chudobných a všetkých, ktorí trpia, sú zároveň radosťami a nádejami, žalosťami a úzkosťami Kristových učeníkov a niet nič naozaj ľudské, čo by nenašlo ozvenu v ich srdciach. (GS 1) </w:t>
      </w:r>
    </w:p>
    <w:p w:rsidR="00000000" w:rsidDel="00000000" w:rsidP="00000000" w:rsidRDefault="00000000" w:rsidRPr="00000000" w14:paraId="00000003">
      <w:pPr>
        <w:rPr/>
      </w:pPr>
      <w:r w:rsidDel="00000000" w:rsidR="00000000" w:rsidRPr="00000000">
        <w:rPr>
          <w:rtl w:val="0"/>
        </w:rPr>
        <w:t xml:space="preserve">Táto veta nás  upozorňuje, že správny pohľad kresťana na každého človeka sa zakladá na uznaní jeho dôstojnosti, ktorá vyplýva z toho, že je Božím stvorením.</w:t>
      </w:r>
    </w:p>
    <w:p w:rsidR="00000000" w:rsidDel="00000000" w:rsidP="00000000" w:rsidRDefault="00000000" w:rsidRPr="00000000" w14:paraId="00000004">
      <w:pPr>
        <w:rPr/>
      </w:pPr>
      <w:r w:rsidDel="00000000" w:rsidR="00000000" w:rsidRPr="00000000">
        <w:rPr>
          <w:rtl w:val="0"/>
        </w:rPr>
        <w:t xml:space="preserve">Téma ľudskej dôstojnosti je tiež veľmi aktuálna v kontexte rôznych materialistických názorov, ktoré vidia v človekovi len jeden z biologických druhov, ktorý sa stal víťazom v evolúcii sveta. Takýto pohľad na človeka vedie k poníženiu jeho dôstojnosti, ba aj k jej ohrozeniu a zániku.</w:t>
      </w:r>
    </w:p>
    <w:p w:rsidR="00000000" w:rsidDel="00000000" w:rsidP="00000000" w:rsidRDefault="00000000" w:rsidRPr="00000000" w14:paraId="00000005">
      <w:pPr>
        <w:rPr/>
      </w:pPr>
      <w:r w:rsidDel="00000000" w:rsidR="00000000" w:rsidRPr="00000000">
        <w:rPr>
          <w:rtl w:val="0"/>
        </w:rPr>
        <w:t xml:space="preserve">Ako kresťania si zase potrebujeme uvedomiť </w:t>
      </w:r>
      <w:r w:rsidDel="00000000" w:rsidR="00000000" w:rsidRPr="00000000">
        <w:rPr>
          <w:i w:val="1"/>
          <w:rtl w:val="0"/>
        </w:rPr>
        <w:t xml:space="preserve">vzťah medzi kresťanskou vierou a ľudskou prirodzenosťou</w:t>
      </w:r>
      <w:r w:rsidDel="00000000" w:rsidR="00000000" w:rsidRPr="00000000">
        <w:rPr>
          <w:rtl w:val="0"/>
        </w:rPr>
        <w:t xml:space="preserve">. Kresťan sa stáva novým stvorením v Kristovi, ale na druhej strane zostáva človekom a potrebuje poznávať to, čo o človekovi hovoria ľudské vedy. </w:t>
      </w:r>
    </w:p>
    <w:p w:rsidR="00000000" w:rsidDel="00000000" w:rsidP="00000000" w:rsidRDefault="00000000" w:rsidRPr="00000000" w14:paraId="00000006">
      <w:pPr>
        <w:rPr/>
      </w:pPr>
      <w:r w:rsidDel="00000000" w:rsidR="00000000" w:rsidRPr="00000000">
        <w:rPr>
          <w:rtl w:val="0"/>
        </w:rPr>
        <w:t xml:space="preserve">Z hľadiska duchovnosti je tiež dôležité, aby kresťanské duchovné úsilie nepopieralo opravdivé ľudské hodnoty, ale ich včlenilo do svojej túžby po svätosti. </w:t>
      </w:r>
    </w:p>
    <w:p w:rsidR="00000000" w:rsidDel="00000000" w:rsidP="00000000" w:rsidRDefault="00000000" w:rsidRPr="00000000" w14:paraId="00000007">
      <w:pPr>
        <w:rPr/>
      </w:pPr>
      <w:r w:rsidDel="00000000" w:rsidR="00000000" w:rsidRPr="00000000">
        <w:rPr>
          <w:rtl w:val="0"/>
        </w:rPr>
        <w:t xml:space="preserve">Z hľadiska ohlasovania evanjelia je rešpektovanie ľudskej dôstojnosti a prirodzenosti predpokladom dialógu so všetkými ľuďmi a tiež svedectvom o tom,  že byť kresťanom neznamená nebyť človekom alebo byť menej človekom. </w:t>
      </w:r>
    </w:p>
    <w:p w:rsidR="00000000" w:rsidDel="00000000" w:rsidP="00000000" w:rsidRDefault="00000000" w:rsidRPr="00000000" w14:paraId="00000008">
      <w:pPr>
        <w:pStyle w:val="Heading2"/>
        <w:rPr/>
      </w:pPr>
      <w:r w:rsidDel="00000000" w:rsidR="00000000" w:rsidRPr="00000000">
        <w:rPr>
          <w:rtl w:val="0"/>
        </w:rPr>
        <w:t xml:space="preserve">Božie slovo</w:t>
      </w:r>
    </w:p>
    <w:p w:rsidR="00000000" w:rsidDel="00000000" w:rsidP="00000000" w:rsidRDefault="00000000" w:rsidRPr="00000000" w14:paraId="00000009">
      <w:pPr>
        <w:rPr>
          <w:b w:val="1"/>
        </w:rPr>
      </w:pPr>
      <w:r w:rsidDel="00000000" w:rsidR="00000000" w:rsidRPr="00000000">
        <w:rPr>
          <w:b w:val="1"/>
          <w:rtl w:val="0"/>
        </w:rPr>
        <w:t xml:space="preserve">Žalm 8</w:t>
      </w:r>
    </w:p>
    <w:p w:rsidR="00000000" w:rsidDel="00000000" w:rsidP="00000000" w:rsidRDefault="00000000" w:rsidRPr="00000000" w14:paraId="0000000A">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Pane, náš Vládca, aké vznešené je tvoje meno na celej zemi! </w:t>
      </w:r>
    </w:p>
    <w:p w:rsidR="00000000" w:rsidDel="00000000" w:rsidP="00000000" w:rsidRDefault="00000000" w:rsidRPr="00000000" w14:paraId="0000000B">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Tvoja veleba sa vznáša nad nebesia. Z úst nemluvniat a dojčeniec pripravil si si chválu naprotiveň svojim nepriateľom, aby si umlčal pomstivého nepriateľa. </w:t>
      </w:r>
    </w:p>
    <w:p w:rsidR="00000000" w:rsidDel="00000000" w:rsidP="00000000" w:rsidRDefault="00000000" w:rsidRPr="00000000" w14:paraId="0000000C">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Keď hľadím na nebesia, dielo tvojich rúk, na mesiac a na hviezdy, ktoré si ty stvoril: čože je človek, že naň pamätáš,  a syn človeka, že sa ho ujímaš? Stvoril si ho len o niečo menšieho od anjelov, slávou a cťou si ho ovenčil a ustanovil si ho za vládcu nad dielami tvojich rúk. </w:t>
      </w:r>
    </w:p>
    <w:p w:rsidR="00000000" w:rsidDel="00000000" w:rsidP="00000000" w:rsidRDefault="00000000" w:rsidRPr="00000000" w14:paraId="0000000D">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Všetko si mu položil pod nohy: ovce a všetok domáci statok aj všetku poľnú zver, vtáctvo pod oblohou a ryby v mori i všetko, čo sa hýbe po dne morskom. </w:t>
      </w:r>
    </w:p>
    <w:p w:rsidR="00000000" w:rsidDel="00000000" w:rsidP="00000000" w:rsidRDefault="00000000" w:rsidRPr="00000000" w14:paraId="0000000E">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Pane, náš Vládca, aké vznešené je tvoje meno na celej zemi!</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Podnety k meditácii </w:t>
      </w:r>
    </w:p>
    <w:p w:rsidR="00000000" w:rsidDel="00000000" w:rsidP="00000000" w:rsidRDefault="00000000" w:rsidRPr="00000000" w14:paraId="00000011">
      <w:pPr>
        <w:rPr/>
      </w:pPr>
      <w:r w:rsidDel="00000000" w:rsidR="00000000" w:rsidRPr="00000000">
        <w:rPr>
          <w:rtl w:val="0"/>
        </w:rPr>
        <w:t xml:space="preserve">1. Tento žalm nám ponúka pohľad na obrovské Božie dielo stvorenia a na „veľkosť" človeka. Človek, hoci taký nepatrný a krátkeho života, sa javí ako niečo veľké. Jeho veľkosť však nepochádza z neho, ale z jeho pôvodu a určenia. Oslavuje sa tu človek, hoci právom o ňom môžeme povedať, že uprostred vesmíru je len krehkou trstinou (B. Pascal, Myšlienky), nepatrným zrnkom prachu. A predsa človek je  "</w:t>
      </w:r>
      <w:r w:rsidDel="00000000" w:rsidR="00000000" w:rsidRPr="00000000">
        <w:rPr>
          <w:i w:val="1"/>
          <w:rtl w:val="0"/>
        </w:rPr>
        <w:t xml:space="preserve">mysliaca</w:t>
      </w:r>
      <w:r w:rsidDel="00000000" w:rsidR="00000000" w:rsidRPr="00000000">
        <w:rPr>
          <w:rtl w:val="0"/>
        </w:rPr>
        <w:t xml:space="preserve"> trstina", ktorá dokáže pochopiť stvorenie a samotným Bohom je „korunovaný“  ako Pán stvorenia.</w:t>
      </w:r>
    </w:p>
    <w:p w:rsidR="00000000" w:rsidDel="00000000" w:rsidP="00000000" w:rsidRDefault="00000000" w:rsidRPr="00000000" w14:paraId="00000012">
      <w:pPr>
        <w:rPr/>
      </w:pPr>
      <w:r w:rsidDel="00000000" w:rsidR="00000000" w:rsidRPr="00000000">
        <w:rPr>
          <w:rtl w:val="0"/>
        </w:rPr>
        <w:t xml:space="preserve">2. Žalm má atmosféru nočného pozorovania oblohy. Na scénu sa postupne dostávajú traja protagonisti hymnu: Pán, stvorené diela a človek. Text však jasne upozorňuje: od ľudí neprichádza iba chvála, lepšie povedané chvála prichádza od detí, ale existuje aj skupina ľudí-nepriateľov, ktorí sú v opozícii voči Bohu i voči nim. </w:t>
      </w:r>
    </w:p>
    <w:p w:rsidR="00000000" w:rsidDel="00000000" w:rsidP="00000000" w:rsidRDefault="00000000" w:rsidRPr="00000000" w14:paraId="00000013">
      <w:pPr>
        <w:rPr>
          <w:rFonts w:ascii="Arial" w:cs="Arial" w:eastAsia="Arial" w:hAnsi="Arial"/>
        </w:rPr>
      </w:pPr>
      <w:r w:rsidDel="00000000" w:rsidR="00000000" w:rsidRPr="00000000">
        <w:rPr>
          <w:rtl w:val="0"/>
        </w:rPr>
        <w:t xml:space="preserve">3. Nasledujúca scéna je plná kontemplácie, ktorá vyúsťuje do otázky: </w:t>
      </w:r>
      <w:r w:rsidDel="00000000" w:rsidR="00000000" w:rsidRPr="00000000">
        <w:rPr>
          <w:b w:val="1"/>
          <w:rtl w:val="0"/>
        </w:rPr>
        <w:t xml:space="preserve">Čo je človek?</w:t>
      </w:r>
      <w:r w:rsidDel="00000000" w:rsidR="00000000" w:rsidRPr="00000000">
        <w:rPr>
          <w:rtl w:val="0"/>
        </w:rPr>
        <w:t xml:space="preserve"> Nie je to filozofická otázka, je to otázka plná pokornej bázne, v ktorej si človek uvedomuje, že popri gigantických dielach vesmíru Boh „pamätá“ a „ujíma sa“ človeka. Toto krehké stvorenie dostalo úžasnú úlohu a dôstojnosť: byť Božím miestodržiteľom, stať sa pánom celého stvorenia. Človek sa ním stáva nie navzdory bohom ako v prípade Prometea, je to panstvo dané Bohom: celý horizont stvorení je zverený krehkým a často sebeckým rukám človeka, aby si zachoval ich harmóniu a krásu, používal ich, ale nie zneužíval, vynášal ich tajomstvá a rozvíjal ich potenciál.</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4. Bohužiaľ, panstvo človeka môže byť nesprávne pochopené a skreslené sebectvom človeka, ktorý sa často ukázal byť viac šialeným tyranom než múdrym a inteligentným vládcom. Kniha múdrosti varuje pred odchýlkami tohto druhu, keď špecifikuje, že Boh "stvoril človeka, aby mohol vládnuť nad stvoreniami... a vládnite svetu svätosťou a spravodlivosťou" (9:2-3). </w:t>
      </w:r>
    </w:p>
    <w:p w:rsidR="00000000" w:rsidDel="00000000" w:rsidP="00000000" w:rsidRDefault="00000000" w:rsidRPr="00000000" w14:paraId="00000015">
      <w:pPr>
        <w:rPr>
          <w:rFonts w:ascii="Arial" w:cs="Arial" w:eastAsia="Arial" w:hAnsi="Arial"/>
        </w:rPr>
      </w:pPr>
      <w:r w:rsidDel="00000000" w:rsidR="00000000" w:rsidRPr="00000000">
        <w:rPr>
          <w:rtl w:val="0"/>
        </w:rPr>
        <w:t xml:space="preserve">5. Tento žalm čítaný v kontexte celej Biblie nás privádza aj k dokonalému Človekovi Kristovi, </w:t>
      </w:r>
      <w:r w:rsidDel="00000000" w:rsidR="00000000" w:rsidRPr="00000000">
        <w:rPr>
          <w:rFonts w:ascii="Source Sans Pro" w:cs="Source Sans Pro" w:eastAsia="Source Sans Pro" w:hAnsi="Source Sans Pro"/>
          <w:color w:val="050a30"/>
          <w:sz w:val="27"/>
          <w:szCs w:val="27"/>
          <w:highlight w:val="white"/>
          <w:rtl w:val="0"/>
        </w:rPr>
        <w:t xml:space="preserve"> </w:t>
      </w:r>
      <w:r w:rsidDel="00000000" w:rsidR="00000000" w:rsidRPr="00000000">
        <w:rPr>
          <w:i w:val="1"/>
          <w:rtl w:val="0"/>
        </w:rPr>
        <w:t xml:space="preserve">ktorý bol ovenčený (korunovaný) slávou a cťou, lebo pretrpel smrť, aby z Božej milosti okúsil smrť za všetkých</w:t>
      </w:r>
      <w:r w:rsidDel="00000000" w:rsidR="00000000" w:rsidRPr="00000000">
        <w:rPr>
          <w:color w:val="050a30"/>
          <w:highlight w:val="white"/>
          <w:rtl w:val="0"/>
        </w:rPr>
        <w:t xml:space="preserve">. On</w:t>
      </w:r>
      <w:r w:rsidDel="00000000" w:rsidR="00000000" w:rsidRPr="00000000">
        <w:rPr>
          <w:rFonts w:ascii="Source Sans Pro" w:cs="Source Sans Pro" w:eastAsia="Source Sans Pro" w:hAnsi="Source Sans Pro"/>
          <w:color w:val="050a30"/>
          <w:sz w:val="27"/>
          <w:szCs w:val="27"/>
          <w:highlight w:val="white"/>
          <w:rtl w:val="0"/>
        </w:rPr>
        <w:t xml:space="preserve"> </w:t>
      </w:r>
      <w:r w:rsidDel="00000000" w:rsidR="00000000" w:rsidRPr="00000000">
        <w:rPr>
          <w:rtl w:val="0"/>
        </w:rPr>
        <w:t xml:space="preserve">Vládne nad vesmírom s tou nadvládou pokoja a lásky, ktorá pripravuje nový svet, nové nebo a novú zem (porov 2Pt 3,13). V skutočnosti sa jeho kráľovská autorita (ako to predkladá autor listu Hebrejom, ktorý na neho aplikuje Žalm 8)  vykonáva prostredníctvom najvyššieho daru seba samého</w:t>
      </w:r>
      <w:r w:rsidDel="00000000" w:rsidR="00000000" w:rsidRPr="00000000">
        <w:rPr>
          <w:i w:val="1"/>
          <w:rtl w:val="0"/>
        </w:rPr>
        <w:t xml:space="preserve">, v smrti za všetkých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6. Kristus nie je panovník, ktorý si vyžaduje od ostatných, aby mu slúžili, ale ktorý slúži a obetuje sa druhých: "Syn človeka neprišiel, aby mu slúžili, ale aby slúžil a dal svoj život ako výkupné za mnohých" (</w:t>
      </w:r>
      <w:r w:rsidDel="00000000" w:rsidR="00000000" w:rsidRPr="00000000">
        <w:rPr>
          <w:smallCaps w:val="0"/>
          <w:color w:val="000000"/>
          <w:sz w:val="23"/>
          <w:szCs w:val="23"/>
          <w:rtl w:val="0"/>
        </w:rPr>
        <w:t xml:space="preserve">Mk</w:t>
      </w:r>
      <w:r w:rsidDel="00000000" w:rsidR="00000000" w:rsidRPr="00000000">
        <w:rPr>
          <w:smallCaps w:val="1"/>
          <w:color w:val="000000"/>
          <w:sz w:val="23"/>
          <w:szCs w:val="23"/>
          <w:rtl w:val="0"/>
        </w:rPr>
        <w:t xml:space="preserve"> </w:t>
      </w:r>
      <w:r w:rsidDel="00000000" w:rsidR="00000000" w:rsidRPr="00000000">
        <w:rPr>
          <w:rtl w:val="0"/>
        </w:rPr>
        <w:t xml:space="preserve">10,45). Týmto spôsobom rekapituluje v sebe "všetky veci, veci v nebi a veci na zemi" (</w:t>
      </w:r>
      <w:r w:rsidDel="00000000" w:rsidR="00000000" w:rsidRPr="00000000">
        <w:rPr>
          <w:smallCaps w:val="0"/>
          <w:color w:val="000000"/>
          <w:sz w:val="23"/>
          <w:szCs w:val="23"/>
          <w:rtl w:val="0"/>
        </w:rPr>
        <w:t xml:space="preserve">Ef </w:t>
      </w:r>
      <w:r w:rsidDel="00000000" w:rsidR="00000000" w:rsidRPr="00000000">
        <w:rPr>
          <w:rtl w:val="0"/>
        </w:rPr>
        <w:t xml:space="preserve">1,10). V tomto kristologickom svetle Žalm 8 odhaľuje plnú silu svojho posolstva a nádeje a pozýva nás, aby sme uplatňovali svoju zvrchovanosť nad stvorením nie v nadvláde, ale v láske.</w:t>
      </w:r>
    </w:p>
    <w:p w:rsidR="00000000" w:rsidDel="00000000" w:rsidP="00000000" w:rsidRDefault="00000000" w:rsidRPr="00000000" w14:paraId="00000017">
      <w:pPr>
        <w:jc w:val="right"/>
        <w:rPr>
          <w:sz w:val="20"/>
          <w:szCs w:val="20"/>
        </w:rPr>
      </w:pPr>
      <w:r w:rsidDel="00000000" w:rsidR="00000000" w:rsidRPr="00000000">
        <w:rPr>
          <w:sz w:val="20"/>
          <w:szCs w:val="20"/>
          <w:rtl w:val="0"/>
        </w:rPr>
        <w:t xml:space="preserve">(Spracované podľa Ján Pavol II., Komentár k Žalmu 8, 26.2. 2002)</w:t>
      </w:r>
    </w:p>
    <w:p w:rsidR="00000000" w:rsidDel="00000000" w:rsidP="00000000" w:rsidRDefault="00000000" w:rsidRPr="00000000" w14:paraId="00000018">
      <w:pPr>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Boh nás stvoril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pamätá</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a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ujíma sa</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nás (najmä skrze Syna)</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Máme byť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vládcami</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nad stvorenými vecami, ale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nie otrokmi</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stvorených vecí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Pokorní, maličkí chvália, namyslení pomstiví nepriatelia budú umlčaní</w:t>
      </w:r>
    </w:p>
    <w:p w:rsidR="00000000" w:rsidDel="00000000" w:rsidP="00000000" w:rsidRDefault="00000000" w:rsidRPr="00000000" w14:paraId="0000001C">
      <w:pPr>
        <w:pStyle w:val="Heading2"/>
        <w:rPr/>
      </w:pPr>
      <w:r w:rsidDel="00000000" w:rsidR="00000000" w:rsidRPr="00000000">
        <w:rPr>
          <w:rtl w:val="0"/>
        </w:rPr>
        <w:t xml:space="preserve">Aktivita</w:t>
      </w:r>
    </w:p>
    <w:p w:rsidR="00000000" w:rsidDel="00000000" w:rsidP="00000000" w:rsidRDefault="00000000" w:rsidRPr="00000000" w14:paraId="0000001D">
      <w:pPr>
        <w:rPr/>
      </w:pPr>
      <w:r w:rsidDel="00000000" w:rsidR="00000000" w:rsidRPr="00000000">
        <w:rPr>
          <w:rtl w:val="0"/>
        </w:rPr>
        <w:t xml:space="preserve">Pozri sa na obrázky priraď hodnotu týmto ľuďom</w:t>
      </w:r>
    </w:p>
    <w:p w:rsidR="00000000" w:rsidDel="00000000" w:rsidP="00000000" w:rsidRDefault="00000000" w:rsidRPr="00000000" w14:paraId="0000001E">
      <w:pPr>
        <w:rPr/>
      </w:pPr>
      <w:r w:rsidDel="00000000" w:rsidR="00000000" w:rsidRPr="00000000">
        <w:rPr>
          <w:rtl w:val="0"/>
        </w:rPr>
        <w:t xml:space="preserve">Postup:</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Formátor rozloží na stenu (stôl, zem) max. 10 obrázkov ľudí, známych i neznámych, ktoré vystrihol z časopisov. Označí ich veľkými číslami. Dbá na to, aby osoby na obrázkoch bolo dobré vidieť.</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Účastníci stretnutia dostanú pero a papier.</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Poprosí ich, aby sa zahľadeli na tváre ľudí, na ich postoje,… a ku každému číslu napísali, čo ich napadne pri pohľade na obrázok. Max. 3 postrehy, vlastnosti osoby a pod. (napr. milý, panovačný, dobrosrdečný, vysoký….). Skôr než začnú písať, opýta sa, či rozumejú úlohe.</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Nechá ich v tichosti  max. 10 – 15 min. Po tomto čase vyzve účastníkov, aby sa podelili o postrehy, ktoré ich oslovili a napadli. Kto je tento človek? – očami nás ľudí.</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Formátor si ku každému číslu môže postrehy poznačiť – jednoslovne. Potom to môže zhrnúť.</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Cieľom je ukázať si spolu, aké hodnoty, vlastnosti…, akú dôstojnosť pripisujeme my ľudia človekovi podľa vonkajšieho výrazu i podľa toho, čo o ňom vieme z počutia.</w:t>
      </w:r>
    </w:p>
    <w:p w:rsidR="00000000" w:rsidDel="00000000" w:rsidP="00000000" w:rsidRDefault="00000000" w:rsidRPr="00000000" w14:paraId="00000025">
      <w:pPr>
        <w:pStyle w:val="Heading2"/>
        <w:rPr/>
      </w:pPr>
      <w:r w:rsidDel="00000000" w:rsidR="00000000" w:rsidRPr="00000000">
        <w:rPr>
          <w:rtl w:val="0"/>
        </w:rPr>
        <w:t xml:space="preserve">Formačná téma</w:t>
      </w:r>
    </w:p>
    <w:p w:rsidR="00000000" w:rsidDel="00000000" w:rsidP="00000000" w:rsidRDefault="00000000" w:rsidRPr="00000000" w14:paraId="00000026">
      <w:pPr>
        <w:rPr>
          <w:b w:val="1"/>
        </w:rPr>
      </w:pPr>
      <w:r w:rsidDel="00000000" w:rsidR="00000000" w:rsidRPr="00000000">
        <w:rPr>
          <w:b w:val="1"/>
          <w:rtl w:val="0"/>
        </w:rPr>
        <w:t xml:space="preserve">1. Hodnota a dôstojnosť človeka podľa Starého zákona</w:t>
      </w:r>
    </w:p>
    <w:p w:rsidR="00000000" w:rsidDel="00000000" w:rsidP="00000000" w:rsidRDefault="00000000" w:rsidRPr="00000000" w14:paraId="00000027">
      <w:pPr>
        <w:rPr/>
      </w:pPr>
      <w:r w:rsidDel="00000000" w:rsidR="00000000" w:rsidRPr="00000000">
        <w:rPr>
          <w:rtl w:val="0"/>
        </w:rPr>
        <w:t xml:space="preserve">V Písme svätom nachádzame viacero statí, ktoré nám poukazujú na dôstojnosť a hodnotu človeka v Božích očiach</w:t>
      </w:r>
    </w:p>
    <w:p w:rsidR="00000000" w:rsidDel="00000000" w:rsidP="00000000" w:rsidRDefault="00000000" w:rsidRPr="00000000" w14:paraId="00000028">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Boh povedal: "Urobme človeka na náš obraz a podľa našej podoby! (Gn 1,26)</w:t>
      </w:r>
    </w:p>
    <w:p w:rsidR="00000000" w:rsidDel="00000000" w:rsidP="00000000" w:rsidRDefault="00000000" w:rsidRPr="00000000" w14:paraId="00000029">
      <w:pPr>
        <w:rPr/>
      </w:pPr>
      <w:r w:rsidDel="00000000" w:rsidR="00000000" w:rsidRPr="00000000">
        <w:rPr>
          <w:rtl w:val="0"/>
        </w:rPr>
        <w:t xml:space="preserve">V tomto verši je jasne povedané, že človek, ako jediné zo živých bytostí, má v sebe obraz Stvoriteľa, Boha. To je zdroj jeho výnimočnosti vo svete a záruka toho, že každý človek je pre Boha niečo vzácne. To, že človek má byť podľa Božej podoby, zase vyjadruje úlohu človeka.  Skrátka obraz je daný, nezničiteľný, podoba sa nadobúda poznávaním a nasledovaním Boha.</w:t>
      </w:r>
    </w:p>
    <w:p w:rsidR="00000000" w:rsidDel="00000000" w:rsidP="00000000" w:rsidRDefault="00000000" w:rsidRPr="00000000" w14:paraId="0000002A">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Kain povedal Pánovi: "Môj zločin je väčší, než aby mi bol odpustený. Hľa, ty ma dnes odháňaš od zeme a budem sa skrývať pred tvojou tvárou; nestály a túlavý budem na zemi. A ktokoľvek ma nájde, zabije ma." Pán mu však povedal: "Nie tak! Lebo každý, kto zabije Kaina, sedemnásobnú pomstu si odnesie!" Potom Pán urobil Kainovi znak, aby ho nik, kto ho nájde, nezabil. (Gn 4,13-15)</w:t>
      </w:r>
    </w:p>
    <w:p w:rsidR="00000000" w:rsidDel="00000000" w:rsidP="00000000" w:rsidRDefault="00000000" w:rsidRPr="00000000" w14:paraId="0000002B">
      <w:pPr>
        <w:spacing w:after="240" w:lineRule="auto"/>
        <w:rPr/>
      </w:pPr>
      <w:r w:rsidDel="00000000" w:rsidR="00000000" w:rsidRPr="00000000">
        <w:rPr>
          <w:rtl w:val="0"/>
        </w:rPr>
        <w:t xml:space="preserve">Boží ochranný postoj voči Kainovi  vyjadruje nezničiteľnosť Božieho obrazu a dôstojnosti človeka aj napriek jeho veľkému hriechu. Božia podoba je znetvorená, ale Boží obraz zostáva.</w:t>
      </w:r>
    </w:p>
    <w:p w:rsidR="00000000" w:rsidDel="00000000" w:rsidP="00000000" w:rsidRDefault="00000000" w:rsidRPr="00000000" w14:paraId="0000002C">
      <w:pPr>
        <w:rPr>
          <w:b w:val="1"/>
        </w:rPr>
      </w:pPr>
      <w:r w:rsidDel="00000000" w:rsidR="00000000" w:rsidRPr="00000000">
        <w:rPr>
          <w:b w:val="1"/>
          <w:rtl w:val="0"/>
        </w:rPr>
        <w:t xml:space="preserve">2. Hodnota a dôstojnosť človeka potvrdená v Novom zákone</w:t>
      </w:r>
    </w:p>
    <w:p w:rsidR="00000000" w:rsidDel="00000000" w:rsidP="00000000" w:rsidRDefault="00000000" w:rsidRPr="00000000" w14:paraId="0000002D">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V tú hodinu prišli učeníci k Ježišovi s otázkou: „Kto je najväčší v nebeskom kráľovstve?“ On si zavolal dieťa, postavil ho medzi nich a povedal: „Amen, hovorím vám: Ak sa neobrátite a nebudete ako deti, nikdy nevojdete do nebeského kráľovstva. Kto sa teda pokorí ako toto dieťa, ten je najväčší v nebeskom kráľovstve. (Mt 18,1-4)</w:t>
      </w:r>
    </w:p>
    <w:p w:rsidR="00000000" w:rsidDel="00000000" w:rsidP="00000000" w:rsidRDefault="00000000" w:rsidRPr="00000000" w14:paraId="0000002E">
      <w:pPr>
        <w:rPr/>
      </w:pPr>
      <w:r w:rsidDel="00000000" w:rsidR="00000000" w:rsidRPr="00000000">
        <w:rPr>
          <w:rtl w:val="0"/>
        </w:rPr>
        <w:t xml:space="preserve">Učeníci reprezentujú ľudský pohľad na človeka. Oni hľadajú cestu veľkosti človeka, v nej vidia dôstojnosť človeka. Ježiš im prezentuje Boží pohľad: ľudská veľkosť v Božích očiach je zaznávané a ponižované detstvo (z úst nemluvniat a dojčeniec prichádza Bohu chvála), cesta veľkosti pred Bohom je slobodné hľadanie v pokore a poníženosti.</w:t>
      </w:r>
    </w:p>
    <w:p w:rsidR="00000000" w:rsidDel="00000000" w:rsidP="00000000" w:rsidRDefault="00000000" w:rsidRPr="00000000" w14:paraId="0000002F">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Farizej stál a takto sa v duchu modlil: ‚Bože, ďakujem ti, že nie som ako ostatní ľudia: vydierači, nespravodliví, cudzoložníci alebo ako tento mýtnik.‘ Postím sa dva razy do týždňa, dávam desiatky zo všetkého, čo získam. Mýtnik však stál v diaľke a neodvážil sa ani len oči zdvihnúť k nebu, bil sa do pŕs a hovoril: ‚Bože, buď milostivý mne hriešnemu.‘ Hovorím vám: Tento odišiel domov ospravedlnený, a tamten nie. (Lk 18, 11-14)</w:t>
      </w:r>
    </w:p>
    <w:p w:rsidR="00000000" w:rsidDel="00000000" w:rsidP="00000000" w:rsidRDefault="00000000" w:rsidRPr="00000000" w14:paraId="00000030">
      <w:pPr>
        <w:rPr/>
      </w:pPr>
      <w:r w:rsidDel="00000000" w:rsidR="00000000" w:rsidRPr="00000000">
        <w:rPr>
          <w:rtl w:val="0"/>
        </w:rPr>
        <w:t xml:space="preserve">Farizej reprezentuje tú skupinu ľudí, ktorí sú presvedčení, že veľkosť a dôstojnosť človeka spočíva v ich morálnej bezúhonnosti a v dôslednom plnení predpisov. Ježiš však túto mienku popiera tým, že vyzdvihuje kajúcneho mýtnika. Dôstojnosť človeka pred Bohom sa nestráca v hriechu a keď sa spojí s pokorným postojom, človek sa stáva spravodlivým.</w:t>
      </w:r>
    </w:p>
    <w:p w:rsidR="00000000" w:rsidDel="00000000" w:rsidP="00000000" w:rsidRDefault="00000000" w:rsidRPr="00000000" w14:paraId="00000031">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Keď sa rozhliadol, zbadal boháčov, ako hádžu svoje dary do chrámovej pokladnice. Videl aj akúsi chudobnú vdovu, ako ta hodila dve drobné mince, a povedal: „Veru, hovorím vám, táto chudobná vdova vhodila viac ako všetci. Lebo oni vhodili dary zo svojho nadbytku, ale ona pri svojej chudobe vhodila všetko, čo mala, celé svoje živobytie.“</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(Lk 21,1-4)</w:t>
      </w:r>
    </w:p>
    <w:p w:rsidR="00000000" w:rsidDel="00000000" w:rsidP="00000000" w:rsidRDefault="00000000" w:rsidRPr="00000000" w14:paraId="00000032">
      <w:pPr>
        <w:rPr/>
      </w:pPr>
      <w:r w:rsidDel="00000000" w:rsidR="00000000" w:rsidRPr="00000000">
        <w:rPr>
          <w:rtl w:val="0"/>
        </w:rPr>
        <w:t xml:space="preserve">Aj táto scéna nám dokumentuje Boží pohľad na človeka. Veľkosť človeka nezávisí od toho, či jeho príspevky prevyšujú príspevky iných. Ak sme veľa dostali a dávame veľa, nie na tom stojí naša veľkosť a dôstojnosť. Ježiš hovorí, že najcennejší je človek, ktorý dáva všetko, nezávisle od toho, koľko má dispozícii. </w:t>
      </w:r>
    </w:p>
    <w:p w:rsidR="00000000" w:rsidDel="00000000" w:rsidP="00000000" w:rsidRDefault="00000000" w:rsidRPr="00000000" w14:paraId="00000033">
      <w:pPr>
        <w:rPr/>
      </w:pPr>
      <w:r w:rsidDel="00000000" w:rsidR="00000000" w:rsidRPr="00000000">
        <w:rPr>
          <w:rtl w:val="0"/>
        </w:rPr>
        <w:t xml:space="preserve">Nech nás tieto biblické pohľady na veľkosť a dôstojnosť človeka inšpirujú, aby sme si aj my upravili naše pohľady na ľudí a pozerali sa na nich v Božej optike</w:t>
      </w:r>
    </w:p>
    <w:p w:rsidR="00000000" w:rsidDel="00000000" w:rsidP="00000000" w:rsidRDefault="00000000" w:rsidRPr="00000000" w14:paraId="00000034">
      <w:pPr>
        <w:spacing w:after="240" w:before="240" w:lineRule="auto"/>
        <w:rPr>
          <w:b w:val="1"/>
        </w:rPr>
      </w:pPr>
      <w:r w:rsidDel="00000000" w:rsidR="00000000" w:rsidRPr="00000000">
        <w:rPr>
          <w:b w:val="1"/>
          <w:rtl w:val="0"/>
        </w:rPr>
        <w:t xml:space="preserve">3. Moja hodnota v Božích očiach</w:t>
      </w:r>
    </w:p>
    <w:p w:rsidR="00000000" w:rsidDel="00000000" w:rsidP="00000000" w:rsidRDefault="00000000" w:rsidRPr="00000000" w14:paraId="00000035">
      <w:pPr>
        <w:rPr/>
      </w:pPr>
      <w:r w:rsidDel="00000000" w:rsidR="00000000" w:rsidRPr="00000000">
        <w:rPr>
          <w:rtl w:val="0"/>
        </w:rPr>
        <w:t xml:space="preserve">Na tomto stretnutí som sa neocitol náhodou. Možno ma niekto zavolal, možno som sa rozhodol sám, lebo som dlhšie cítil, že nastal čas znovu sa v živote zastaviť, zorientovať a nasmerovať svoj ďalší život. </w:t>
      </w:r>
    </w:p>
    <w:p w:rsidR="00000000" w:rsidDel="00000000" w:rsidP="00000000" w:rsidRDefault="00000000" w:rsidRPr="00000000" w14:paraId="00000036">
      <w:pPr>
        <w:rPr/>
      </w:pPr>
      <w:r w:rsidDel="00000000" w:rsidR="00000000" w:rsidRPr="00000000">
        <w:rPr>
          <w:rtl w:val="0"/>
        </w:rPr>
        <w:t xml:space="preserve">Môj život, ja sám – to je jediná vzácnosť, o ďalšom osude ktorej sa sám rozhodujem. No moja vlastná existencia a celá moja doterajšia cesta je jeden dar. Dar od toho Darcu, ktorý mi dal meno a ním ma neustále oslovuje.</w:t>
      </w:r>
    </w:p>
    <w:p w:rsidR="00000000" w:rsidDel="00000000" w:rsidP="00000000" w:rsidRDefault="00000000" w:rsidRPr="00000000" w14:paraId="00000037">
      <w:pPr>
        <w:rPr/>
      </w:pPr>
      <w:r w:rsidDel="00000000" w:rsidR="00000000" w:rsidRPr="00000000">
        <w:rPr>
          <w:rtl w:val="0"/>
        </w:rPr>
        <w:t xml:space="preserve">Kto som? V čom spočíva moja hodnota?</w:t>
      </w:r>
    </w:p>
    <w:p w:rsidR="00000000" w:rsidDel="00000000" w:rsidP="00000000" w:rsidRDefault="00000000" w:rsidRPr="00000000" w14:paraId="00000038">
      <w:pPr>
        <w:rPr/>
      </w:pPr>
      <w:r w:rsidDel="00000000" w:rsidR="00000000" w:rsidRPr="00000000">
        <w:rPr>
          <w:rtl w:val="0"/>
        </w:rPr>
        <w:t xml:space="preserve">Pojem osoby sa vzťahuje na každého človeka, nositeľa nevyčísliteľnej hodnoty, dôstojnosti, jedinečnosti. Zároveň, na scéne tohto sveta ako hlavná postava príbehu, zohrávam rolu, ktorú nemôže nik alternovať. Boh ľudí nielen stvoril, každého jedného stvoril na svoj obraz, (</w:t>
      </w:r>
      <w:r w:rsidDel="00000000" w:rsidR="00000000" w:rsidRPr="00000000">
        <w:rPr>
          <w:i w:val="1"/>
          <w:rtl w:val="0"/>
        </w:rPr>
        <w:t xml:space="preserve">Boží obraz</w:t>
      </w:r>
      <w:r w:rsidDel="00000000" w:rsidR="00000000" w:rsidRPr="00000000">
        <w:rPr>
          <w:rtl w:val="0"/>
        </w:rPr>
        <w:t xml:space="preserve"> = imago Dei), teda aj mňa. S vlastnou rolou, s vlastným príbehom, s vlastnými vlastnosťami, črtami a úlohami v živote.</w:t>
      </w:r>
    </w:p>
    <w:p w:rsidR="00000000" w:rsidDel="00000000" w:rsidP="00000000" w:rsidRDefault="00000000" w:rsidRPr="00000000" w14:paraId="00000039">
      <w:pPr>
        <w:rPr/>
      </w:pPr>
      <w:r w:rsidDel="00000000" w:rsidR="00000000" w:rsidRPr="00000000">
        <w:rPr>
          <w:rtl w:val="0"/>
        </w:rPr>
        <w:t xml:space="preserve">Som stvorený na jedinečný Boží obraz. On ma menom oslovil v lone matky. A odvtedy, na celej mojej ceste, ma stále oslovuje a vedie so mnou dialóg.</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Uvedomujem si hodnotu každého človeka aj pri pohľade na biednych a zaznávaných?</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Ako napomáhať ľudskej dôstojnosti v našom prostredí?</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V čom sa kresťanské a ľudské spája a v čom kresťanské osvecuje a prekonáva ľudské?</w:t>
      </w:r>
    </w:p>
    <w:p w:rsidR="00000000" w:rsidDel="00000000" w:rsidP="00000000" w:rsidRDefault="00000000" w:rsidRPr="00000000" w14:paraId="0000003E">
      <w:pPr>
        <w:pStyle w:val="Heading2"/>
        <w:rPr/>
      </w:pPr>
      <w:r w:rsidDel="00000000" w:rsidR="00000000" w:rsidRPr="00000000">
        <w:rPr>
          <w:rtl w:val="0"/>
        </w:rPr>
        <w:t xml:space="preserve">Aktivita</w:t>
      </w:r>
    </w:p>
    <w:p w:rsidR="00000000" w:rsidDel="00000000" w:rsidP="00000000" w:rsidRDefault="00000000" w:rsidRPr="00000000" w14:paraId="0000003F">
      <w:pPr>
        <w:rPr/>
      </w:pPr>
      <w:r w:rsidDel="00000000" w:rsidR="00000000" w:rsidRPr="00000000">
        <w:rPr>
          <w:rtl w:val="0"/>
        </w:rPr>
        <w:t xml:space="preserve">Moja cesta životom </w:t>
      </w:r>
    </w:p>
    <w:p w:rsidR="00000000" w:rsidDel="00000000" w:rsidP="00000000" w:rsidRDefault="00000000" w:rsidRPr="00000000" w14:paraId="00000040">
      <w:pPr>
        <w:rPr>
          <w:b w:val="1"/>
        </w:rPr>
      </w:pPr>
      <w:r w:rsidDel="00000000" w:rsidR="00000000" w:rsidRPr="00000000">
        <w:rPr>
          <w:b w:val="1"/>
          <w:rtl w:val="0"/>
        </w:rPr>
        <w:t xml:space="preserve">Moja doterajšia história – moja cesta životom </w:t>
      </w:r>
    </w:p>
    <w:p w:rsidR="00000000" w:rsidDel="00000000" w:rsidP="00000000" w:rsidRDefault="00000000" w:rsidRPr="00000000" w14:paraId="00000041">
      <w:pPr>
        <w:spacing w:after="240" w:lineRule="auto"/>
        <w:rPr/>
      </w:pPr>
      <w:r w:rsidDel="00000000" w:rsidR="00000000" w:rsidRPr="00000000">
        <w:rPr>
          <w:i w:val="1"/>
          <w:rtl w:val="0"/>
        </w:rPr>
        <w:t xml:space="preserve">Načrtni na výkres cestu tvojho života, s konkrétnymi míľnikmi: sú to okamihy, kedy si bol zvlášť obdarovaný (od narodenia, po terajší okamih). Jednotlivé míľniky označ priliehavými symbolmi (napr. symbol narodenia, priateľstva, zaľúbenia a manželstva, významného stretnutia, narodenia detí, príp. iné).</w:t>
      </w:r>
      <w:r w:rsidDel="00000000" w:rsidR="00000000" w:rsidRPr="00000000">
        <w:rPr>
          <w:rtl w:val="0"/>
        </w:rPr>
        <w:t xml:space="preserve"> </w:t>
      </w:r>
      <w:r w:rsidDel="00000000" w:rsidR="00000000" w:rsidRPr="00000000">
        <w:rPr>
          <w:i w:val="1"/>
          <w:rtl w:val="0"/>
        </w:rPr>
        <w:t xml:space="preserve">Popíš tieto míľniky v podobe konkrétnej ďakovnej modlitby.</w:t>
      </w:r>
      <w:r w:rsidDel="00000000" w:rsidR="00000000" w:rsidRPr="00000000">
        <w:rPr>
          <w:rtl w:val="0"/>
        </w:rPr>
      </w:r>
    </w:p>
    <w:p w:rsidR="00000000" w:rsidDel="00000000" w:rsidP="00000000" w:rsidRDefault="00000000" w:rsidRPr="00000000" w14:paraId="00000042">
      <w:pPr>
        <w:pStyle w:val="Heading2"/>
        <w:rPr/>
      </w:pPr>
      <w:r w:rsidDel="00000000" w:rsidR="00000000" w:rsidRPr="00000000">
        <w:rPr>
          <w:rtl w:val="0"/>
        </w:rPr>
        <w:t xml:space="preserve">Modlitba</w:t>
      </w:r>
    </w:p>
    <w:p w:rsidR="00000000" w:rsidDel="00000000" w:rsidP="00000000" w:rsidRDefault="00000000" w:rsidRPr="00000000" w14:paraId="00000043">
      <w:pPr>
        <w:jc w:val="left"/>
        <w:rPr/>
      </w:pPr>
      <w:r w:rsidDel="00000000" w:rsidR="00000000" w:rsidRPr="00000000">
        <w:rPr>
          <w:rtl w:val="0"/>
        </w:rPr>
        <w:t xml:space="preserve">Ó, Mária,</w:t>
        <w:br w:type="textWrapping"/>
        <w:t xml:space="preserve">úsvit nového sveta,</w:t>
        <w:br w:type="textWrapping"/>
        <w:t xml:space="preserve">Matka žijúcich,</w:t>
        <w:br w:type="textWrapping"/>
        <w:t xml:space="preserve">tebe zverujeme vec života:</w:t>
        <w:br w:type="textWrapping"/>
        <w:t xml:space="preserve">Zhliadni, Matka, na nespočetné zástupy</w:t>
        <w:br w:type="textWrapping"/>
        <w:t xml:space="preserve">detí, ktorým nie je dovolené prísť na svet,</w:t>
        <w:br w:type="textWrapping"/>
        <w:t xml:space="preserve">chudobných, ktorí zápasia s ťažkosťami života,</w:t>
        <w:br w:type="textWrapping"/>
        <w:t xml:space="preserve">mužov a žien - obetí neľudského násilia,</w:t>
        <w:br w:type="textWrapping"/>
        <w:t xml:space="preserve">starých a chorých zabitých z ľahostajnosti</w:t>
        <w:br w:type="textWrapping"/>
        <w:t xml:space="preserve">alebo z nepravého súcitu.</w:t>
        <w:br w:type="textWrapping"/>
        <w:t xml:space="preserve">Daj, aby všetci veriaci v tvojho Syna</w:t>
        <w:br w:type="textWrapping"/>
        <w:t xml:space="preserve">dokázali otvorene a s láskou ohlasovať</w:t>
        <w:br w:type="textWrapping"/>
        <w:t xml:space="preserve">ľuďom našej doby</w:t>
        <w:br w:type="textWrapping"/>
        <w:t xml:space="preserve">Evanjelium života.</w:t>
        <w:br w:type="textWrapping"/>
        <w:t xml:space="preserve">Vypros im milosť, aby ho prijímali</w:t>
        <w:br w:type="textWrapping"/>
        <w:t xml:space="preserve">ako stále nový dar,</w:t>
        <w:br w:type="textWrapping"/>
        <w:t xml:space="preserve">aby pociťovali radosť a vďačnosť z jeho slávenia</w:t>
        <w:br w:type="textWrapping"/>
        <w:t xml:space="preserve">po celý život,</w:t>
        <w:br w:type="textWrapping"/>
        <w:t xml:space="preserve">vypros im odvahu, činné a vytrvalé</w:t>
        <w:br w:type="textWrapping"/>
        <w:t xml:space="preserve">svedectvo o ňom,</w:t>
        <w:br w:type="textWrapping"/>
        <w:t xml:space="preserve">aby mohli budovať</w:t>
        <w:br w:type="textWrapping"/>
        <w:t xml:space="preserve">so všetkými ľuďmi dobrej vôle</w:t>
        <w:br w:type="textWrapping"/>
        <w:t xml:space="preserve">civilizáciu pravdy a lásky</w:t>
        <w:br w:type="textWrapping"/>
        <w:t xml:space="preserve">na česť a slávu Boha Stvoriteľa,</w:t>
        <w:br w:type="textWrapping"/>
        <w:t xml:space="preserve">ktorý miluje život.</w:t>
      </w:r>
    </w:p>
    <w:p w:rsidR="00000000" w:rsidDel="00000000" w:rsidP="00000000" w:rsidRDefault="00000000" w:rsidRPr="00000000" w14:paraId="00000044">
      <w:pPr>
        <w:jc w:val="right"/>
        <w:rPr/>
      </w:pPr>
      <w:r w:rsidDel="00000000" w:rsidR="00000000" w:rsidRPr="00000000">
        <w:rPr>
          <w:rtl w:val="0"/>
        </w:rPr>
        <w:t xml:space="preserve">(Ján Pavol II.)</w:t>
      </w:r>
    </w:p>
    <w:p w:rsidR="00000000" w:rsidDel="00000000" w:rsidP="00000000" w:rsidRDefault="00000000" w:rsidRPr="00000000" w14:paraId="00000045">
      <w:pPr>
        <w:pStyle w:val="Heading1"/>
        <w:rPr/>
      </w:pPr>
      <w:r w:rsidDel="00000000" w:rsidR="00000000" w:rsidRPr="00000000">
        <w:rPr>
          <w:rtl w:val="0"/>
        </w:rPr>
      </w:r>
    </w:p>
    <w:p w:rsidR="00000000" w:rsidDel="00000000" w:rsidP="00000000" w:rsidRDefault="00000000" w:rsidRPr="00000000" w14:paraId="00000046">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rPr/>
      </w:pPr>
      <w:r w:rsidDel="00000000" w:rsidR="00000000" w:rsidRPr="00000000">
        <w:rPr>
          <w:rtl w:val="0"/>
        </w:rPr>
        <w:t xml:space="preserve">Texty na prehĺbenie</w:t>
      </w:r>
    </w:p>
    <w:p w:rsidR="00000000" w:rsidDel="00000000" w:rsidP="00000000" w:rsidRDefault="00000000" w:rsidRPr="00000000" w14:paraId="00000048">
      <w:pPr>
        <w:pStyle w:val="Heading3"/>
        <w:rPr>
          <w:rFonts w:ascii="Times New Roman" w:cs="Times New Roman" w:eastAsia="Times New Roman" w:hAnsi="Times New Roman"/>
        </w:rPr>
      </w:pPr>
      <w:r w:rsidDel="00000000" w:rsidR="00000000" w:rsidRPr="00000000">
        <w:rPr>
          <w:rtl w:val="0"/>
        </w:rPr>
        <w:t xml:space="preserve">II. Vatikánsky koncil, Gaudium et spes, b. 1; 4; 11; 12  </w:t>
      </w:r>
      <w:r w:rsidDel="00000000" w:rsidR="00000000" w:rsidRPr="00000000">
        <w:rPr>
          <w:rtl w:val="0"/>
        </w:rPr>
      </w:r>
    </w:p>
    <w:p w:rsidR="00000000" w:rsidDel="00000000" w:rsidP="00000000" w:rsidRDefault="00000000" w:rsidRPr="00000000" w14:paraId="00000049">
      <w:pPr>
        <w:spacing w:after="0" w:lineRule="auto"/>
        <w:rPr/>
      </w:pPr>
      <w:r w:rsidDel="00000000" w:rsidR="00000000" w:rsidRPr="00000000">
        <w:rPr>
          <w:b w:val="1"/>
          <w:rtl w:val="0"/>
        </w:rPr>
        <w:t xml:space="preserve">1.</w:t>
      </w:r>
      <w:r w:rsidDel="00000000" w:rsidR="00000000" w:rsidRPr="00000000">
        <w:rPr>
          <w:rtl w:val="0"/>
        </w:rPr>
        <w:t xml:space="preserve"> RADOSTI A NÁDEJE, žalosti a úzkosti ľudí dnešných čias, najmä chudobných a všetkých, ktorí trpia, sú zároveň radosťami a nádejami, žalosťami a úzkosťami Kristových učeníkov a </w:t>
      </w:r>
      <w:r w:rsidDel="00000000" w:rsidR="00000000" w:rsidRPr="00000000">
        <w:rPr>
          <w:b w:val="1"/>
          <w:rtl w:val="0"/>
        </w:rPr>
        <w:t xml:space="preserve">niet nič naozaj ľudské, čo by nenašlo ozvenu v ich srdciach</w:t>
      </w:r>
      <w:r w:rsidDel="00000000" w:rsidR="00000000" w:rsidRPr="00000000">
        <w:rPr>
          <w:rtl w:val="0"/>
        </w:rPr>
        <w:t xml:space="preserve">. Veď ich spoločenstvo utvárajú ľudia zjednotení v Kristovi, ktorých vedie Duch Svätý na ich púti do Otcovho kráľovstva a ktorí prijali posolstvo spásy, aby ho zvestovali všetkým. Preto sa </w:t>
      </w:r>
      <w:r w:rsidDel="00000000" w:rsidR="00000000" w:rsidRPr="00000000">
        <w:rPr>
          <w:b w:val="1"/>
          <w:rtl w:val="0"/>
        </w:rPr>
        <w:t xml:space="preserve">toto spoločenstvo cíti úzko späté s ľudstvom a jeho dejinami. /.../</w:t>
      </w:r>
      <w:r w:rsidDel="00000000" w:rsidR="00000000" w:rsidRPr="00000000">
        <w:rPr>
          <w:rtl w:val="0"/>
        </w:rPr>
      </w:r>
    </w:p>
    <w:p w:rsidR="00000000" w:rsidDel="00000000" w:rsidP="00000000" w:rsidRDefault="00000000" w:rsidRPr="00000000" w14:paraId="0000004A">
      <w:pPr>
        <w:spacing w:after="0" w:lineRule="auto"/>
        <w:rPr/>
      </w:pPr>
      <w:r w:rsidDel="00000000" w:rsidR="00000000" w:rsidRPr="00000000">
        <w:rPr>
          <w:b w:val="1"/>
          <w:rtl w:val="0"/>
        </w:rPr>
        <w:t xml:space="preserve">4.</w:t>
      </w:r>
      <w:r w:rsidDel="00000000" w:rsidR="00000000" w:rsidRPr="00000000">
        <w:rPr>
          <w:rtl w:val="0"/>
        </w:rPr>
        <w:t xml:space="preserve"> Povinnosťou Cirkvi pri plnení ... poslania je </w:t>
      </w:r>
      <w:r w:rsidDel="00000000" w:rsidR="00000000" w:rsidRPr="00000000">
        <w:rPr>
          <w:b w:val="1"/>
          <w:rtl w:val="0"/>
        </w:rPr>
        <w:t xml:space="preserve">ustavične skúmať znamenia čias a vysvetľovať ich vo svetle evanjelia</w:t>
      </w:r>
      <w:r w:rsidDel="00000000" w:rsidR="00000000" w:rsidRPr="00000000">
        <w:rPr>
          <w:rtl w:val="0"/>
        </w:rPr>
        <w:t xml:space="preserve"> tak, aby vedela spôsobom primeraným každej generácii odpovedať na večné otázky človeka o zmysle terajšieho i budúceho života a o ich vzájomnom vzťahu. </w:t>
      </w:r>
      <w:r w:rsidDel="00000000" w:rsidR="00000000" w:rsidRPr="00000000">
        <w:rPr>
          <w:b w:val="1"/>
          <w:rtl w:val="0"/>
        </w:rPr>
        <w:t xml:space="preserve">Cirkev musí teda poznať a chápať svet</w:t>
      </w:r>
      <w:r w:rsidDel="00000000" w:rsidR="00000000" w:rsidRPr="00000000">
        <w:rPr>
          <w:rtl w:val="0"/>
        </w:rPr>
        <w:t xml:space="preserve">, v ktorom žije: jeho očakávania, snahy a jeho neraz dramatický charakter.</w:t>
      </w:r>
    </w:p>
    <w:p w:rsidR="00000000" w:rsidDel="00000000" w:rsidP="00000000" w:rsidRDefault="00000000" w:rsidRPr="00000000" w14:paraId="0000004B">
      <w:pPr>
        <w:spacing w:after="0" w:lineRule="auto"/>
        <w:rPr/>
      </w:pPr>
      <w:r w:rsidDel="00000000" w:rsidR="00000000" w:rsidRPr="00000000">
        <w:rPr>
          <w:b w:val="1"/>
          <w:rtl w:val="0"/>
        </w:rPr>
        <w:t xml:space="preserve">11.</w:t>
      </w:r>
      <w:r w:rsidDel="00000000" w:rsidR="00000000" w:rsidRPr="00000000">
        <w:rPr>
          <w:rtl w:val="0"/>
        </w:rPr>
        <w:t xml:space="preserve"> Boží ľud, podnecovaný vierou, že ho vedie Pánov Duch, ktorý napĺňa svet, usiluje sa rozpoznať pravé znamenia prítomnosti Boha a jeho úmyslov v udalostiach, požiadavkách a túžbach, na ktorých má účasť spolu s ostatnými ľuďmi našich čias. Viera totiž stavia všetko do nového svetla a odhaľuje Boží úmysel o celkovom povolaní človeka a tak vedie myseľ k plne ľudským riešeniam.</w:t>
      </w:r>
    </w:p>
    <w:p w:rsidR="00000000" w:rsidDel="00000000" w:rsidP="00000000" w:rsidRDefault="00000000" w:rsidRPr="00000000" w14:paraId="0000004C">
      <w:pPr>
        <w:spacing w:after="0" w:lineRule="auto"/>
        <w:rPr/>
      </w:pPr>
      <w:r w:rsidDel="00000000" w:rsidR="00000000" w:rsidRPr="00000000">
        <w:rPr>
          <w:rtl w:val="0"/>
        </w:rPr>
        <w:t xml:space="preserve">Koncil má v úmysle posúdiť v tomto svetle najmä hodnoty, ktoré sú dnes v najväčšej vážnosti, a priviesť ich k ich božskému zdroju. Tieto hodnoty sú totiž veľmi dobré, keďže sú dielom ľudského ducha, ktorý je darom od Boha. Lenže pre porušenosť ľudského srdca bývajú neraz odvádzané od správneho určenia, preto ich treba očistiť.</w:t>
      </w:r>
    </w:p>
    <w:p w:rsidR="00000000" w:rsidDel="00000000" w:rsidP="00000000" w:rsidRDefault="00000000" w:rsidRPr="00000000" w14:paraId="0000004D">
      <w:pPr>
        <w:spacing w:after="0" w:lineRule="auto"/>
        <w:rPr/>
      </w:pPr>
      <w:r w:rsidDel="00000000" w:rsidR="00000000" w:rsidRPr="00000000">
        <w:rPr>
          <w:b w:val="1"/>
          <w:rtl w:val="0"/>
        </w:rPr>
        <w:t xml:space="preserve">Čo si myslí Cirkev o človeku?</w:t>
      </w:r>
      <w:r w:rsidDel="00000000" w:rsidR="00000000" w:rsidRPr="00000000">
        <w:rPr>
          <w:rtl w:val="0"/>
        </w:rPr>
        <w:t xml:space="preserve"> </w:t>
      </w:r>
      <w:r w:rsidDel="00000000" w:rsidR="00000000" w:rsidRPr="00000000">
        <w:rPr>
          <w:b w:val="1"/>
          <w:rtl w:val="0"/>
        </w:rPr>
        <w:t xml:space="preserve">Aké rady má dať na budovanie dnešnej spoločnosti? Aký je najhlbší zmysel ľudskej činnosti vo vesmíre?</w:t>
      </w:r>
      <w:r w:rsidDel="00000000" w:rsidR="00000000" w:rsidRPr="00000000">
        <w:rPr>
          <w:rtl w:val="0"/>
        </w:rPr>
        <w:t xml:space="preserve"> Na tieto otázky sa čaká odpoveď. Potom bude ešte zrejmejšie, že Boží ľud a ľudstvo, do ktorého je začlenený, si vzájomne preukazujú služby. Takto sa ukáže náboženský a tým aj nanajvýš ľudský charakter poslania Cirkvi.</w:t>
      </w:r>
    </w:p>
    <w:p w:rsidR="00000000" w:rsidDel="00000000" w:rsidP="00000000" w:rsidRDefault="00000000" w:rsidRPr="00000000" w14:paraId="0000004E">
      <w:pPr>
        <w:spacing w:after="0" w:lineRule="auto"/>
        <w:rPr/>
      </w:pPr>
      <w:r w:rsidDel="00000000" w:rsidR="00000000" w:rsidRPr="00000000">
        <w:rPr>
          <w:b w:val="1"/>
          <w:rtl w:val="0"/>
        </w:rPr>
        <w:t xml:space="preserve">12.</w:t>
      </w:r>
      <w:r w:rsidDel="00000000" w:rsidR="00000000" w:rsidRPr="00000000">
        <w:rPr>
          <w:rtl w:val="0"/>
        </w:rPr>
        <w:t xml:space="preserve"> Veriaci i neveriaci takmer jednomyseľne uznávajú, že všetko na zemi má byť usmernené na človeka ako na svoj stredobod a vrchol. </w:t>
      </w:r>
      <w:r w:rsidDel="00000000" w:rsidR="00000000" w:rsidRPr="00000000">
        <w:rPr>
          <w:b w:val="1"/>
          <w:rtl w:val="0"/>
        </w:rPr>
        <w:t xml:space="preserve">Lenže čo je vlastne človek?</w:t>
      </w:r>
      <w:r w:rsidDel="00000000" w:rsidR="00000000" w:rsidRPr="00000000">
        <w:rPr>
          <w:rtl w:val="0"/>
        </w:rPr>
        <w:t xml:space="preserve"> </w:t>
      </w:r>
      <w:r w:rsidDel="00000000" w:rsidR="00000000" w:rsidRPr="00000000">
        <w:rPr>
          <w:b w:val="1"/>
          <w:rtl w:val="0"/>
        </w:rPr>
        <w:t xml:space="preserve">On sám vyslovil a vyslovuje o sebe mnoho rozmanitých, ba i protichodných názorov</w:t>
      </w:r>
      <w:r w:rsidDel="00000000" w:rsidR="00000000" w:rsidRPr="00000000">
        <w:rPr>
          <w:rtl w:val="0"/>
        </w:rPr>
        <w:t xml:space="preserve">, podľa ktorých </w:t>
      </w:r>
      <w:r w:rsidDel="00000000" w:rsidR="00000000" w:rsidRPr="00000000">
        <w:rPr>
          <w:b w:val="1"/>
          <w:rtl w:val="0"/>
        </w:rPr>
        <w:t xml:space="preserve">sa buď často vyvyšuje ako ničím nepodmienená norma</w:t>
      </w:r>
      <w:r w:rsidDel="00000000" w:rsidR="00000000" w:rsidRPr="00000000">
        <w:rPr>
          <w:rtl w:val="0"/>
        </w:rPr>
        <w:t xml:space="preserve">, alebo </w:t>
      </w:r>
      <w:r w:rsidDel="00000000" w:rsidR="00000000" w:rsidRPr="00000000">
        <w:rPr>
          <w:b w:val="1"/>
          <w:rtl w:val="0"/>
        </w:rPr>
        <w:t xml:space="preserve">upadá až do zúfalstva</w:t>
      </w:r>
      <w:r w:rsidDel="00000000" w:rsidR="00000000" w:rsidRPr="00000000">
        <w:rPr>
          <w:rtl w:val="0"/>
        </w:rPr>
        <w:t xml:space="preserve">, a preto končí v neistote a úzkostiach. Cirkev hlboko pociťuje tieto ťažkosti a poučená Božím zjavením, je schopná dať na ne odpoveď, ktorá </w:t>
      </w:r>
      <w:r w:rsidDel="00000000" w:rsidR="00000000" w:rsidRPr="00000000">
        <w:rPr>
          <w:b w:val="1"/>
          <w:rtl w:val="0"/>
        </w:rPr>
        <w:t xml:space="preserve">opisuje pravú situáciu človeka</w:t>
      </w:r>
      <w:r w:rsidDel="00000000" w:rsidR="00000000" w:rsidRPr="00000000">
        <w:rPr>
          <w:rtl w:val="0"/>
        </w:rPr>
        <w:t xml:space="preserve">, vysvetľuje jeho slabosti a zároveň mu pomáha správne spoznať jeho dôstojnosť a povolanie.</w:t>
      </w:r>
    </w:p>
    <w:p w:rsidR="00000000" w:rsidDel="00000000" w:rsidP="00000000" w:rsidRDefault="00000000" w:rsidRPr="00000000" w14:paraId="0000004F">
      <w:pPr>
        <w:pStyle w:val="Heading3"/>
        <w:rPr/>
      </w:pPr>
      <w:r w:rsidDel="00000000" w:rsidR="00000000" w:rsidRPr="00000000">
        <w:rPr>
          <w:rtl w:val="0"/>
        </w:rPr>
        <w:t xml:space="preserve">Ján Pavol II., </w:t>
      </w:r>
      <w:r w:rsidDel="00000000" w:rsidR="00000000" w:rsidRPr="00000000">
        <w:rPr>
          <w:i w:val="1"/>
          <w:rtl w:val="0"/>
        </w:rPr>
        <w:t xml:space="preserve">Redemptor hominis</w:t>
      </w:r>
      <w:r w:rsidDel="00000000" w:rsidR="00000000" w:rsidRPr="00000000">
        <w:rPr>
          <w:rtl w:val="0"/>
        </w:rPr>
        <w:t xml:space="preserve"> (Vykupiteľ človeka), b. 8; 10; 14.</w:t>
      </w:r>
    </w:p>
    <w:p w:rsidR="00000000" w:rsidDel="00000000" w:rsidP="00000000" w:rsidRDefault="00000000" w:rsidRPr="00000000" w14:paraId="00000050">
      <w:pPr>
        <w:spacing w:after="0" w:lineRule="auto"/>
        <w:rPr/>
      </w:pPr>
      <w:r w:rsidDel="00000000" w:rsidR="00000000" w:rsidRPr="00000000">
        <w:rPr>
          <w:rtl w:val="0"/>
        </w:rPr>
        <w:t xml:space="preserve">8 ... Druhý vatikánsky koncil vo svojej prenikavej analýze súčasného sveta dospel až k najdôležitejšiemu bodu viditeľného sveta - </w:t>
      </w:r>
      <w:r w:rsidDel="00000000" w:rsidR="00000000" w:rsidRPr="00000000">
        <w:rPr>
          <w:b w:val="1"/>
          <w:rtl w:val="0"/>
        </w:rPr>
        <w:t xml:space="preserve">k človekovi</w:t>
      </w:r>
      <w:r w:rsidDel="00000000" w:rsidR="00000000" w:rsidRPr="00000000">
        <w:rPr>
          <w:rtl w:val="0"/>
        </w:rPr>
        <w:t xml:space="preserve">. Zostúpil pritom - tak ako Kristus - do hĺbok ľudského svedomia a </w:t>
      </w:r>
      <w:r w:rsidDel="00000000" w:rsidR="00000000" w:rsidRPr="00000000">
        <w:rPr>
          <w:b w:val="1"/>
          <w:rtl w:val="0"/>
        </w:rPr>
        <w:t xml:space="preserve">dotkol sa toho vnútorného tajomstva človeka,</w:t>
      </w:r>
      <w:r w:rsidDel="00000000" w:rsidR="00000000" w:rsidRPr="00000000">
        <w:rPr>
          <w:rtl w:val="0"/>
        </w:rPr>
        <w:t xml:space="preserve"> ktoré sa v biblickom, ale aj v nebiblickom jazyku označuje slovom "srdce". </w:t>
      </w:r>
      <w:r w:rsidDel="00000000" w:rsidR="00000000" w:rsidRPr="00000000">
        <w:rPr>
          <w:b w:val="1"/>
          <w:rtl w:val="0"/>
        </w:rPr>
        <w:t xml:space="preserve">Kristus, Vykupiteľ sveta, je ten, ktorý prenikol jediným a neopakovateľným spôsobom do tajomstva človeka a vstúpil do jeho "srdca".</w:t>
      </w:r>
      <w:r w:rsidDel="00000000" w:rsidR="00000000" w:rsidRPr="00000000">
        <w:rPr>
          <w:rtl w:val="0"/>
        </w:rPr>
        <w:t xml:space="preserve"> </w:t>
      </w:r>
    </w:p>
    <w:p w:rsidR="00000000" w:rsidDel="00000000" w:rsidP="00000000" w:rsidRDefault="00000000" w:rsidRPr="00000000" w14:paraId="00000051">
      <w:pPr>
        <w:spacing w:after="0" w:lineRule="auto"/>
        <w:rPr/>
      </w:pPr>
      <w:r w:rsidDel="00000000" w:rsidR="00000000" w:rsidRPr="00000000">
        <w:rPr>
          <w:rtl w:val="0"/>
        </w:rPr>
        <w:t xml:space="preserve">Právom teda Druhý vatikánsky koncil učí: "</w:t>
      </w:r>
      <w:r w:rsidDel="00000000" w:rsidR="00000000" w:rsidRPr="00000000">
        <w:rPr>
          <w:i w:val="1"/>
          <w:rtl w:val="0"/>
        </w:rPr>
        <w:t xml:space="preserve">Skutočne, tajomstvo človeka sa naozaj vyjasňuje jedine v tajomstve vteleného Slova. Lebo Adam, prvý človek, bol predobrazom toho, ktorý mal prísť (Rim 5,14), to jest Krista Pána. Kristus, nový Adam, práve tým, že zjavuje tajomstvo Otca a jeho lásky, v plnej miere odhaľuje človeka človekovi samému a dáva mu najavo vznešenosť jeho povolania."</w:t>
      </w:r>
      <w:r w:rsidDel="00000000" w:rsidR="00000000" w:rsidRPr="00000000">
        <w:rPr>
          <w:rtl w:val="0"/>
        </w:rPr>
        <w:t xml:space="preserve"> A pokračuje: "</w:t>
      </w:r>
      <w:r w:rsidDel="00000000" w:rsidR="00000000" w:rsidRPr="00000000">
        <w:rPr>
          <w:i w:val="1"/>
          <w:rtl w:val="0"/>
        </w:rPr>
        <w:t xml:space="preserve">On, obraz neviditeľného Boha (Kol 1,15), je dokonalým človekom, ktorý obnovil Adamovmu potomstvu podobu Božiu, znetvorenú hneď prvým hriechom. Keďže on vzal na seba ľudskú prírodu, a nezničil ju, tým samým aj naša ľudská prirodzenosť bola pozdvihnutá na vysoký stupeň dôstojnosti. Lebo svojím vtelením sa Boží Syn určitým spôsobom spojil s každým človekom. Pracoval ľudskými rukami, uvažoval ľudskou mysľou, rozhodoval ľudskou vôľou, miloval ľudským srdcom. Narodiac sa z Márie Panny, naozaj sa stal jedným z nás, vo všetkom nám podobný, ale bez hriechu." On, Vykupiteľ človeka!</w:t>
      </w:r>
      <w:r w:rsidDel="00000000" w:rsidR="00000000" w:rsidRPr="00000000">
        <w:rPr>
          <w:rtl w:val="0"/>
        </w:rPr>
      </w:r>
    </w:p>
    <w:p w:rsidR="00000000" w:rsidDel="00000000" w:rsidP="00000000" w:rsidRDefault="00000000" w:rsidRPr="00000000" w14:paraId="00000052">
      <w:pPr>
        <w:spacing w:after="0" w:lineRule="auto"/>
        <w:rPr>
          <w:b w:val="1"/>
        </w:rPr>
      </w:pPr>
      <w:r w:rsidDel="00000000" w:rsidR="00000000" w:rsidRPr="00000000">
        <w:rPr>
          <w:rtl w:val="0"/>
        </w:rPr>
        <w:t xml:space="preserve">10. </w:t>
      </w:r>
      <w:r w:rsidDel="00000000" w:rsidR="00000000" w:rsidRPr="00000000">
        <w:rPr>
          <w:b w:val="1"/>
          <w:rtl w:val="0"/>
        </w:rPr>
        <w:t xml:space="preserve">Človek nemôže žiť bez lásky</w:t>
      </w:r>
      <w:r w:rsidDel="00000000" w:rsidR="00000000" w:rsidRPr="00000000">
        <w:rPr>
          <w:rtl w:val="0"/>
        </w:rPr>
        <w:t xml:space="preserve">. Človek ostáva sám sebe nepochopiteľnou bytosťou a jeho životu chýba zmysel, ak sa mu nezjaví Láska, ak sa nestretne s Láskou, ak ju nezakúsi a si ju určitým spôsobom neosvojí, ak nemá na nej živú účasť. Práve preto </w:t>
      </w:r>
      <w:r w:rsidDel="00000000" w:rsidR="00000000" w:rsidRPr="00000000">
        <w:rPr>
          <w:b w:val="1"/>
          <w:rtl w:val="0"/>
        </w:rPr>
        <w:t xml:space="preserve">Kristus Vykupiteľ</w:t>
      </w:r>
      <w:r w:rsidDel="00000000" w:rsidR="00000000" w:rsidRPr="00000000">
        <w:rPr>
          <w:rtl w:val="0"/>
        </w:rPr>
        <w:t xml:space="preserve">, ako sme už povedali, </w:t>
      </w:r>
      <w:r w:rsidDel="00000000" w:rsidR="00000000" w:rsidRPr="00000000">
        <w:rPr>
          <w:b w:val="1"/>
          <w:rtl w:val="0"/>
        </w:rPr>
        <w:t xml:space="preserve">v plnej miere zjavuje človeka človekovi samému.</w:t>
      </w:r>
      <w:r w:rsidDel="00000000" w:rsidR="00000000" w:rsidRPr="00000000">
        <w:rPr>
          <w:rtl w:val="0"/>
        </w:rPr>
        <w:t xml:space="preserve"> A to je - ak možno tak povedať - ľudský rozmer tajomstva vykúpenia. </w:t>
      </w:r>
      <w:r w:rsidDel="00000000" w:rsidR="00000000" w:rsidRPr="00000000">
        <w:rPr>
          <w:b w:val="1"/>
          <w:rtl w:val="0"/>
        </w:rPr>
        <w:t xml:space="preserve">V ňom človek nachádza svoju veľkosť, dôstojnosť a hodnotu svojej ľudskosti.</w:t>
      </w:r>
    </w:p>
    <w:p w:rsidR="00000000" w:rsidDel="00000000" w:rsidP="00000000" w:rsidRDefault="00000000" w:rsidRPr="00000000" w14:paraId="00000053">
      <w:pPr>
        <w:spacing w:after="0" w:lineRule="auto"/>
        <w:rPr/>
      </w:pPr>
      <w:r w:rsidDel="00000000" w:rsidR="00000000" w:rsidRPr="00000000">
        <w:rPr>
          <w:rtl w:val="0"/>
        </w:rPr>
        <w:t xml:space="preserve">13. ... Cirkev chce slúžiť tomuto jedinému cieľu: </w:t>
      </w:r>
      <w:r w:rsidDel="00000000" w:rsidR="00000000" w:rsidRPr="00000000">
        <w:rPr>
          <w:b w:val="1"/>
          <w:rtl w:val="0"/>
        </w:rPr>
        <w:t xml:space="preserve">aby každý človek našiel Krista</w:t>
      </w:r>
      <w:r w:rsidDel="00000000" w:rsidR="00000000" w:rsidRPr="00000000">
        <w:rPr>
          <w:rtl w:val="0"/>
        </w:rPr>
        <w:t xml:space="preserve">, </w:t>
      </w:r>
      <w:r w:rsidDel="00000000" w:rsidR="00000000" w:rsidRPr="00000000">
        <w:rPr>
          <w:b w:val="1"/>
          <w:rtl w:val="0"/>
        </w:rPr>
        <w:t xml:space="preserve">aby Kristus kráčal s každým človekom</w:t>
      </w:r>
      <w:r w:rsidDel="00000000" w:rsidR="00000000" w:rsidRPr="00000000">
        <w:rPr>
          <w:rtl w:val="0"/>
        </w:rPr>
        <w:t xml:space="preserve"> po ceste života silou pravdy hýbajúcej človekom a svetom, ktorú obsahuje tajomstvo vtelenia a vykúpenia, a silou lásky, ktorá vyžaruje z tohto tajomstva.</w:t>
      </w:r>
    </w:p>
    <w:p w:rsidR="00000000" w:rsidDel="00000000" w:rsidP="00000000" w:rsidRDefault="00000000" w:rsidRPr="00000000" w14:paraId="00000054">
      <w:pPr>
        <w:spacing w:after="0" w:lineRule="auto"/>
        <w:rPr/>
      </w:pPr>
      <w:r w:rsidDel="00000000" w:rsidR="00000000" w:rsidRPr="00000000">
        <w:rPr>
          <w:rtl w:val="0"/>
        </w:rPr>
        <w:t xml:space="preserve">14. </w:t>
      </w:r>
      <w:r w:rsidDel="00000000" w:rsidR="00000000" w:rsidRPr="00000000">
        <w:rPr>
          <w:b w:val="1"/>
          <w:rtl w:val="0"/>
        </w:rPr>
        <w:t xml:space="preserve">Cirkev nemôže opustiť človeka,</w:t>
      </w:r>
      <w:r w:rsidDel="00000000" w:rsidR="00000000" w:rsidRPr="00000000">
        <w:rPr>
          <w:rtl w:val="0"/>
        </w:rPr>
        <w:t xml:space="preserve"> ktorého "osud" - to značí vyvolenie a povolanie, narodenie a smrť, spasenie alebo zatratenie - je tak úzko a nerozlučne spojený s Kristom. Vzťahuje sa to na každého človeka žijúceho na tejto planéte, na tejto zemi, ktorú Stvoriteľ dal prvému človekovi, mužovi a žene, so slovami: "</w:t>
      </w:r>
      <w:r w:rsidDel="00000000" w:rsidR="00000000" w:rsidRPr="00000000">
        <w:rPr>
          <w:i w:val="1"/>
          <w:rtl w:val="0"/>
        </w:rPr>
        <w:t xml:space="preserve">Podmaňte si ju.</w:t>
      </w:r>
      <w:r w:rsidDel="00000000" w:rsidR="00000000" w:rsidRPr="00000000">
        <w:rPr>
          <w:rtl w:val="0"/>
        </w:rPr>
        <w:t xml:space="preserve">" Vzťahuje sa to na každého človeka v jeho úplnej a neopakovateľnej skutočnosti bytia a konania, rozumu a vôle, svedomia a srdca. </w:t>
      </w:r>
    </w:p>
    <w:p w:rsidR="00000000" w:rsidDel="00000000" w:rsidP="00000000" w:rsidRDefault="00000000" w:rsidRPr="00000000" w14:paraId="00000055">
      <w:pPr>
        <w:spacing w:after="0" w:lineRule="auto"/>
        <w:rPr/>
      </w:pPr>
      <w:r w:rsidDel="00000000" w:rsidR="00000000" w:rsidRPr="00000000">
        <w:rPr>
          <w:rtl w:val="0"/>
        </w:rPr>
        <w:t xml:space="preserve">Človek vo svojej jedinečnej skutočnosti (pretože je "osobou") má svoje osobné dejiny a predovšetkým svoje vlastné "dejiny duše". V zhode s vnútornou dispozíciou svojho ducha a zároveň s toľkými rozličnými potrebami svojho tela a svojej časnej existencie človek píše tieto svoje osobné dejiny prostredníctvom početných zväzkov, stykov, situácií a spoločenských štruktúr, ktoré ho spájajú s inými ľuďmi, a to už od prvej chvíle svojho jestvovania na tejto zemi, od chvíle svojho počatia a narodenia. </w:t>
      </w:r>
      <w:r w:rsidDel="00000000" w:rsidR="00000000" w:rsidRPr="00000000">
        <w:rPr>
          <w:b w:val="1"/>
          <w:rtl w:val="0"/>
        </w:rPr>
        <w:t xml:space="preserve">Prvá cesta, po ktorej musí ísť Cirkev pri plnení svojho poslania, je celý človek v celej pravde svojej existencie, svojho osobného a zároveň aj spoločenského a sociálneho bytia</w:t>
      </w:r>
      <w:r w:rsidDel="00000000" w:rsidR="00000000" w:rsidRPr="00000000">
        <w:rPr>
          <w:rtl w:val="0"/>
        </w:rPr>
        <w:t xml:space="preserve"> - v rámci svojej rodiny, v rámci toľkých rozličných spoločenstiev a prostredí, v rámci svojho národa alebo ľudu (ba možno ešte len rodu alebo kmeňa), v rámci celého ľudstva. </w:t>
      </w:r>
      <w:r w:rsidDel="00000000" w:rsidR="00000000" w:rsidRPr="00000000">
        <w:rPr>
          <w:b w:val="1"/>
          <w:rtl w:val="0"/>
        </w:rPr>
        <w:t xml:space="preserve">Človek je prvou a hlavnou cestou Cirkvi,</w:t>
      </w:r>
      <w:r w:rsidDel="00000000" w:rsidR="00000000" w:rsidRPr="00000000">
        <w:rPr>
          <w:rtl w:val="0"/>
        </w:rPr>
        <w:t xml:space="preserve"> cestou, ktorú určil sám Kristus, cestou, ktorá bez akejkoľvek inej možnosti vedie cez tajomstvo vtelenia a vykúpenia.</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rPr/>
      </w:pPr>
      <w:r w:rsidDel="00000000" w:rsidR="00000000" w:rsidRPr="00000000">
        <w:rPr>
          <w:rtl w:val="0"/>
        </w:rPr>
        <w:t xml:space="preserve">František, </w:t>
      </w:r>
      <w:r w:rsidDel="00000000" w:rsidR="00000000" w:rsidRPr="00000000">
        <w:rPr>
          <w:i w:val="1"/>
          <w:rtl w:val="0"/>
        </w:rPr>
        <w:t xml:space="preserve">Christus vivit</w:t>
      </w:r>
      <w:r w:rsidDel="00000000" w:rsidR="00000000" w:rsidRPr="00000000">
        <w:rPr>
          <w:rtl w:val="0"/>
        </w:rPr>
        <w:t xml:space="preserve"> (Kristus žije), b. 112-117. </w:t>
      </w:r>
    </w:p>
    <w:p w:rsidR="00000000" w:rsidDel="00000000" w:rsidP="00000000" w:rsidRDefault="00000000" w:rsidRPr="00000000" w14:paraId="00000058">
      <w:pPr>
        <w:spacing w:after="0" w:lineRule="auto"/>
        <w:rPr/>
      </w:pPr>
      <w:r w:rsidDel="00000000" w:rsidR="00000000" w:rsidRPr="00000000">
        <w:rPr>
          <w:rtl w:val="0"/>
        </w:rPr>
        <w:t xml:space="preserve">112. Prvá pravda, ktorú chcem povedať každému z vás, znie: „</w:t>
      </w:r>
      <w:r w:rsidDel="00000000" w:rsidR="00000000" w:rsidRPr="00000000">
        <w:rPr>
          <w:b w:val="1"/>
          <w:rtl w:val="0"/>
        </w:rPr>
        <w:t xml:space="preserve">Boh ťa miluje</w:t>
      </w:r>
      <w:r w:rsidDel="00000000" w:rsidR="00000000" w:rsidRPr="00000000">
        <w:rPr>
          <w:rtl w:val="0"/>
        </w:rPr>
        <w:t xml:space="preserve">.“ Neprekáža, ak si to už počul, ale chcem ti to znova pripomenúť: Boh ťa miluje. </w:t>
      </w:r>
      <w:r w:rsidDel="00000000" w:rsidR="00000000" w:rsidRPr="00000000">
        <w:rPr>
          <w:b w:val="1"/>
          <w:rtl w:val="0"/>
        </w:rPr>
        <w:t xml:space="preserve">Nikdy o tom nepochybuj, čokoľvek by sa ti v živote stalo</w:t>
      </w:r>
      <w:r w:rsidDel="00000000" w:rsidR="00000000" w:rsidRPr="00000000">
        <w:rPr>
          <w:rtl w:val="0"/>
        </w:rPr>
        <w:t xml:space="preserve">. Nech by sa dialo čokoľvek, si nekonečne milovaný.</w:t>
      </w:r>
    </w:p>
    <w:p w:rsidR="00000000" w:rsidDel="00000000" w:rsidP="00000000" w:rsidRDefault="00000000" w:rsidRPr="00000000" w14:paraId="00000059">
      <w:pPr>
        <w:spacing w:after="0" w:lineRule="auto"/>
        <w:rPr/>
      </w:pPr>
      <w:r w:rsidDel="00000000" w:rsidR="00000000" w:rsidRPr="00000000">
        <w:rPr>
          <w:rtl w:val="0"/>
        </w:rPr>
        <w:t xml:space="preserve">113. Možno skúsenosť otcovstva, akú si prežil, nebola najlepšia, tvoj pozemský otec bol možno ďaleko a neprítomný, alebo naopak, bol panovačný a vlastnícky; alebo jednoducho nebol otcom, akého si potreboval. Neviem. No s absolútnou istotou ti môžem povedať, že bezpečne sa môžeš vrhnúť do náručia božského Otca, Boha, ktorý ti dal život a ktorý ti ho dáva v každom okamihu. On ťa bude pevne podopierať a zároveň pocítiš, že úplne rešpektuje tvoju slobodu.</w:t>
      </w:r>
    </w:p>
    <w:p w:rsidR="00000000" w:rsidDel="00000000" w:rsidP="00000000" w:rsidRDefault="00000000" w:rsidRPr="00000000" w14:paraId="0000005A">
      <w:pPr>
        <w:spacing w:after="0" w:lineRule="auto"/>
        <w:rPr/>
      </w:pPr>
      <w:r w:rsidDel="00000000" w:rsidR="00000000" w:rsidRPr="00000000">
        <w:rPr>
          <w:rtl w:val="0"/>
        </w:rPr>
        <w:t xml:space="preserve">114. V Božom slove nachádzame mnohé vyjadrenia o jeho láske. Ako keby hľadal rozličné spôsoby, ako ti ju prejaviť v nádeji, že niektoré z jeho slov sa dotknú tvojho srdca. Niekedy sa napríklad predstavuje ako jeden z milujúcich rodičov, ktorí sa hrajú so svojimi deťmi: „</w:t>
      </w:r>
      <w:r w:rsidDel="00000000" w:rsidR="00000000" w:rsidRPr="00000000">
        <w:rPr>
          <w:i w:val="1"/>
          <w:rtl w:val="0"/>
        </w:rPr>
        <w:t xml:space="preserve">Povrazmi ľudskosti som ich tiahol, lanami lásky; bol som ako kto dvíha jarmo ponad ich líca a skláňal som sa k nemu chovať ho</w:t>
      </w:r>
      <w:r w:rsidDel="00000000" w:rsidR="00000000" w:rsidRPr="00000000">
        <w:rPr>
          <w:rtl w:val="0"/>
        </w:rPr>
        <w:t xml:space="preserve">“ (Oz 11, 4). Inokedy hovorí o sebe, že je plný lásky ako matky, ktoré úprimne milujú svoje deti hlbokou láskou, takže nie sú schopné na ne zabudnúť ani ich opustiť: </w:t>
      </w:r>
      <w:r w:rsidDel="00000000" w:rsidR="00000000" w:rsidRPr="00000000">
        <w:rPr>
          <w:i w:val="1"/>
          <w:rtl w:val="0"/>
        </w:rPr>
        <w:t xml:space="preserve">„Či zabudne žena na svoje nemluvňa a nemá zľutovania nad plodom svojho lona? I keby ona zabudla, ja nezabudnem na teba</w:t>
      </w:r>
      <w:r w:rsidDel="00000000" w:rsidR="00000000" w:rsidRPr="00000000">
        <w:rPr>
          <w:rtl w:val="0"/>
        </w:rPr>
        <w:t xml:space="preserve">“ (Iz 49, 15). Niekedy sa dokonca prirovnáva k zamilovanému človeku, ktorý si vytetuje milovanú osobu do dlane, aby mal stále nablízku jej tvár: </w:t>
      </w:r>
      <w:r w:rsidDel="00000000" w:rsidR="00000000" w:rsidRPr="00000000">
        <w:rPr>
          <w:i w:val="1"/>
          <w:rtl w:val="0"/>
        </w:rPr>
        <w:t xml:space="preserve">„Hľa, do dlaní som si ťa vryl“</w:t>
      </w:r>
      <w:r w:rsidDel="00000000" w:rsidR="00000000" w:rsidRPr="00000000">
        <w:rPr>
          <w:rtl w:val="0"/>
        </w:rPr>
        <w:t xml:space="preserve"> (Iz 49, 16). Inokedy zdôrazňuje silu a pevnosť svojej lásky, ktorú nič nepremôže: </w:t>
      </w:r>
      <w:r w:rsidDel="00000000" w:rsidR="00000000" w:rsidRPr="00000000">
        <w:rPr>
          <w:i w:val="1"/>
          <w:rtl w:val="0"/>
        </w:rPr>
        <w:t xml:space="preserve">„Nech i vrchy odstúpia a kopce nech sa otrasú: moja milosť neodstúpi od teba, zmluva môjho mieru sa neotrasie“</w:t>
      </w:r>
      <w:r w:rsidDel="00000000" w:rsidR="00000000" w:rsidRPr="00000000">
        <w:rPr>
          <w:rtl w:val="0"/>
        </w:rPr>
        <w:t xml:space="preserve"> (Iz 54, 10). Alebo nám hovorí, že nás od vekov očakáva, pretože sme sa na tomto svete neocitli náhodou. Ešte skôr ako sme začali existovať, boli sme v plánoch jeho lásky: </w:t>
      </w:r>
      <w:r w:rsidDel="00000000" w:rsidR="00000000" w:rsidRPr="00000000">
        <w:rPr>
          <w:i w:val="1"/>
          <w:rtl w:val="0"/>
        </w:rPr>
        <w:t xml:space="preserve">„Láskou odvekou som ťa miloval, preto som ti zachoval priazeň“</w:t>
      </w:r>
      <w:r w:rsidDel="00000000" w:rsidR="00000000" w:rsidRPr="00000000">
        <w:rPr>
          <w:rtl w:val="0"/>
        </w:rPr>
        <w:t xml:space="preserve"> (Jer 31, 3). Alebo nám dáva na známosť, že vidí našu krásu, ktorú nepozná nikto iný: „</w:t>
      </w:r>
      <w:r w:rsidDel="00000000" w:rsidR="00000000" w:rsidRPr="00000000">
        <w:rPr>
          <w:i w:val="1"/>
          <w:rtl w:val="0"/>
        </w:rPr>
        <w:t xml:space="preserve">Pretože si drahý mojim očiam, vzácny a ja ťa milujem“ </w:t>
      </w:r>
      <w:r w:rsidDel="00000000" w:rsidR="00000000" w:rsidRPr="00000000">
        <w:rPr>
          <w:rtl w:val="0"/>
        </w:rPr>
        <w:t xml:space="preserve">(Iz 43, 4). Alebo nám pomáha objaviť, že jeho láska nie je smutná, ale je to čistá radosť, ktorá sa obnovuje, keď mu dovolíme, aby nás miloval: „</w:t>
      </w:r>
      <w:r w:rsidDel="00000000" w:rsidR="00000000" w:rsidRPr="00000000">
        <w:rPr>
          <w:i w:val="1"/>
          <w:rtl w:val="0"/>
        </w:rPr>
        <w:t xml:space="preserve">Uprostred teba je Pán, tvoj Boh, spásonosný hrdina; zajasá nad tebou od radosti, obnoví tvoju lásku, výskať bude od plesania“</w:t>
      </w:r>
      <w:r w:rsidDel="00000000" w:rsidR="00000000" w:rsidRPr="00000000">
        <w:rPr>
          <w:rtl w:val="0"/>
        </w:rPr>
        <w:t xml:space="preserve"> (Sof 3, 17).</w:t>
      </w:r>
    </w:p>
    <w:p w:rsidR="00000000" w:rsidDel="00000000" w:rsidP="00000000" w:rsidRDefault="00000000" w:rsidRPr="00000000" w14:paraId="0000005B">
      <w:pPr>
        <w:spacing w:after="0" w:lineRule="auto"/>
        <w:rPr/>
      </w:pPr>
      <w:r w:rsidDel="00000000" w:rsidR="00000000" w:rsidRPr="00000000">
        <w:rPr>
          <w:rtl w:val="0"/>
        </w:rPr>
        <w:t xml:space="preserve">115. Pre neho si skutočne vzácny; nie si nevýznamný, si pre neho dôležitý, pretože si dielom jeho rúk. Preto ti venuje pozornosť a spomína si na teba s láskou. Musíš dôverovať, že </w:t>
      </w:r>
      <w:r w:rsidDel="00000000" w:rsidR="00000000" w:rsidRPr="00000000">
        <w:rPr>
          <w:b w:val="1"/>
          <w:rtl w:val="0"/>
        </w:rPr>
        <w:t xml:space="preserve">Boh na teba pamätá</w:t>
      </w:r>
      <w:r w:rsidDel="00000000" w:rsidR="00000000" w:rsidRPr="00000000">
        <w:rPr>
          <w:rtl w:val="0"/>
        </w:rPr>
        <w:t xml:space="preserve">. „Jeho pamäť nie je ,chladný disk‘, ktorý nahráva a archivuje naše údaje; jeho pamäť je nežné, súcitné srdce, ktoré sa teší, keď z nás môže definitívne vymazať každú stopu zla.“ Nechce si pamätať tvoje chyby a vždy ti pomôže, aby si sa poučil zo svojich pádov, pretože ťa miluje. Snaž sa zostať chvíľu v tichu a nechaj sa od neho milovať. Usiluj sa umlčať všetky vnútorné hlasy a zostaň chvíľu v objatí jeho lásky.</w:t>
      </w:r>
    </w:p>
    <w:p w:rsidR="00000000" w:rsidDel="00000000" w:rsidP="00000000" w:rsidRDefault="00000000" w:rsidRPr="00000000" w14:paraId="0000005C">
      <w:pPr>
        <w:spacing w:after="0" w:lineRule="auto"/>
        <w:rPr/>
      </w:pPr>
      <w:r w:rsidDel="00000000" w:rsidR="00000000" w:rsidRPr="00000000">
        <w:rPr>
          <w:rtl w:val="0"/>
        </w:rPr>
        <w:t xml:space="preserve">116. </w:t>
      </w:r>
      <w:r w:rsidDel="00000000" w:rsidR="00000000" w:rsidRPr="00000000">
        <w:rPr>
          <w:b w:val="1"/>
          <w:rtl w:val="0"/>
        </w:rPr>
        <w:t xml:space="preserve">Je to láska, ktorá</w:t>
      </w:r>
      <w:r w:rsidDel="00000000" w:rsidR="00000000" w:rsidRPr="00000000">
        <w:rPr>
          <w:rtl w:val="0"/>
        </w:rPr>
        <w:t xml:space="preserve"> „sa nenanucuje a negniavi; láska, ktorá nevysúva na okraj, nenúti mlčať a nemlčí; láska, ktorá neponižuje a nepodrobuje si druhého. Je to Pánova láska, láska každodenná, diskrétna a úctivá, láska, ktorá je slobodná a oslobodzuje, láska, ktorá uzdravuje a pozdvihuje. Je to Pánova láska, ktorá skôr pozdvihuje ako zráža, ktorá skôr zmieruje ako zakazuje, ktorá skôr ponúka nové možnosti ako odsudzuje, ktorá sa skôr zameriava na budúcnosť ako na minulosť“.</w:t>
      </w:r>
    </w:p>
    <w:p w:rsidR="00000000" w:rsidDel="00000000" w:rsidP="00000000" w:rsidRDefault="00000000" w:rsidRPr="00000000" w14:paraId="0000005D">
      <w:pPr>
        <w:spacing w:after="0" w:lineRule="auto"/>
        <w:rPr/>
      </w:pPr>
      <w:r w:rsidDel="00000000" w:rsidR="00000000" w:rsidRPr="00000000">
        <w:rPr>
          <w:rtl w:val="0"/>
        </w:rPr>
        <w:t xml:space="preserve">117. Keď od teba niečo žiada alebo keď dopustí, aby si čelil životným výzvam, očakáva, že mu dáš priestor, aby ťa pobádal ísť dopredu a aby ti pomáhal dozrievať. </w:t>
      </w:r>
      <w:r w:rsidDel="00000000" w:rsidR="00000000" w:rsidRPr="00000000">
        <w:rPr>
          <w:b w:val="1"/>
          <w:rtl w:val="0"/>
        </w:rPr>
        <w:t xml:space="preserve">Neobťažuje ho, keď mu vyjadríš svoje pochybnosti; skôr ho znepokojuje, keď s ním nehovoríš, keď sa úprimne neotvoríš dialógu s ním</w:t>
      </w:r>
      <w:r w:rsidDel="00000000" w:rsidR="00000000" w:rsidRPr="00000000">
        <w:rPr>
          <w:rtl w:val="0"/>
        </w:rPr>
        <w:t xml:space="preserve">. Biblia hovorí, že Jakub zápasil s Bohom (porov. Gn 32, 25 – 31), ale toto ho nevzdialilo od Pánovej cesty. V skutočnosti nás on sám vyzýva: „</w:t>
      </w:r>
      <w:r w:rsidDel="00000000" w:rsidR="00000000" w:rsidRPr="00000000">
        <w:rPr>
          <w:i w:val="1"/>
          <w:rtl w:val="0"/>
        </w:rPr>
        <w:t xml:space="preserve">Poďte, pravoťme sa!“</w:t>
      </w:r>
      <w:r w:rsidDel="00000000" w:rsidR="00000000" w:rsidRPr="00000000">
        <w:rPr>
          <w:rtl w:val="0"/>
        </w:rPr>
        <w:t xml:space="preserve"> (Iz 1, 18). Jeho láska je taká reálna, taká opravdivá, taká konkrétna, že nám ponúka vzťah plný úprimného a plodného dialógu. Vyhľadávaj teda blízkosť svojho nebeského Otca v tvárach jeho odvážnych svedkov tu na zemi!</w:t>
      </w:r>
    </w:p>
    <w:p w:rsidR="00000000" w:rsidDel="00000000" w:rsidP="00000000" w:rsidRDefault="00000000" w:rsidRPr="00000000" w14:paraId="0000005E">
      <w:pPr>
        <w:spacing w:after="240" w:before="240" w:lineRule="auto"/>
        <w:jc w:val="center"/>
        <w:rPr>
          <w:b w:val="1"/>
        </w:rPr>
      </w:pPr>
      <w:r w:rsidDel="00000000" w:rsidR="00000000" w:rsidRPr="00000000">
        <w:rPr>
          <w:b w:val="1"/>
          <w:rtl w:val="0"/>
        </w:rPr>
        <w:t xml:space="preserve">Z tradície Cirkvi o hodnote človeka</w:t>
      </w:r>
    </w:p>
    <w:p w:rsidR="00000000" w:rsidDel="00000000" w:rsidP="00000000" w:rsidRDefault="00000000" w:rsidRPr="00000000" w14:paraId="0000005F">
      <w:pPr>
        <w:pStyle w:val="Heading3"/>
        <w:rPr/>
      </w:pPr>
      <w:r w:rsidDel="00000000" w:rsidR="00000000" w:rsidRPr="00000000">
        <w:rPr>
          <w:rtl w:val="0"/>
        </w:rPr>
        <w:t xml:space="preserve">Svätý Peter Chryzológ, biskup a učiteľ Cirkvi, (5. stor.) </w:t>
      </w:r>
    </w:p>
    <w:p w:rsidR="00000000" w:rsidDel="00000000" w:rsidP="00000000" w:rsidRDefault="00000000" w:rsidRPr="00000000" w14:paraId="00000060">
      <w:pPr>
        <w:rPr/>
      </w:pPr>
      <w:r w:rsidDel="00000000" w:rsidR="00000000" w:rsidRPr="00000000">
        <w:rPr>
          <w:rtl w:val="0"/>
        </w:rPr>
        <w:t xml:space="preserve">vo svojej knihe s názvom „</w:t>
      </w:r>
      <w:r w:rsidDel="00000000" w:rsidR="00000000" w:rsidRPr="00000000">
        <w:rPr>
          <w:i w:val="1"/>
          <w:rtl w:val="0"/>
        </w:rPr>
        <w:t xml:space="preserve">Diskurzy</w:t>
      </w:r>
      <w:r w:rsidDel="00000000" w:rsidR="00000000" w:rsidRPr="00000000">
        <w:rPr>
          <w:rtl w:val="0"/>
        </w:rPr>
        <w:t xml:space="preserve">“ zdôrazňuje, ako je človek v Božích očiach vzácny. Poukazuje na to, že tá </w:t>
      </w:r>
    </w:p>
    <w:p w:rsidR="00000000" w:rsidDel="00000000" w:rsidP="00000000" w:rsidRDefault="00000000" w:rsidRPr="00000000" w14:paraId="00000061">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"ruka, ktorá vzala prach zeme, aby formovala naše telá, sa tiež rozhodla vziať si telo preto, aby nás obnovila. Teraz, keď Stvoriteľ prebýva vo svojom stvorení a to, že Boh prijal naše telo a prebýval v ňom, to je veľká česť pre človeka."</w:t>
      </w:r>
    </w:p>
    <w:p w:rsidR="00000000" w:rsidDel="00000000" w:rsidP="00000000" w:rsidRDefault="00000000" w:rsidRPr="00000000" w14:paraId="00000062">
      <w:pPr>
        <w:spacing w:after="0" w:lineRule="auto"/>
        <w:rPr/>
      </w:pPr>
      <w:r w:rsidDel="00000000" w:rsidR="00000000" w:rsidRPr="00000000">
        <w:rPr>
          <w:rtl w:val="0"/>
        </w:rPr>
        <w:t xml:space="preserve">Svätý Peter Chryzológ si vo svojom spise kladie aj túto veľmi dôležitú otázku:</w:t>
      </w:r>
    </w:p>
    <w:p w:rsidR="00000000" w:rsidDel="00000000" w:rsidP="00000000" w:rsidRDefault="00000000" w:rsidRPr="00000000" w14:paraId="00000063">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"Ó človeče, prečo máš takú nízku predstavu o sebe, keď si bol Bohu taký vzácny?" </w:t>
      </w:r>
    </w:p>
    <w:p w:rsidR="00000000" w:rsidDel="00000000" w:rsidP="00000000" w:rsidRDefault="00000000" w:rsidRPr="00000000" w14:paraId="00000064">
      <w:pPr>
        <w:rPr/>
      </w:pPr>
      <w:r w:rsidDel="00000000" w:rsidR="00000000" w:rsidRPr="00000000">
        <w:rPr>
          <w:rtl w:val="0"/>
        </w:rPr>
        <w:t xml:space="preserve">Myslím si, že táto otázka musí každého z nás priviesť k tomu, aby sme si uvedomili, kto sme a prečo existujeme. Nie sme okrajoví, bezvýznamní, nie sme nejakou náhodou vo vesmíre ako to teoretizujú neveriaci vedci, ale sme jedinečné a neopakovateľné ľudské osoby, milované Bohom nekonečným spôsobom. Mať vedomie, že "som len jeden jediný a na celom svete nie je nikto iný presne taký ako ja" má ako logický dôsledok, že v každom jednom z nás je nevyčísliteľný poklad, ktorý sa nenachádza v nikom inom, a preto nie sme zameniteľní pešiaci alebo počítačové programy, ale jedinečná, základná a nenahraditeľná časť mozaiky ľudstva. Ešte predtým, ako sme sa narodili, od večnosti, Boh Stvoriteľ poznal osobitosť každého z nás a pre každého z nás má zvláštnu lásku a plán smerovania. Do každého z nás bolo vdýchnuté niečo osobitné, aby sme vytvorili niečo krásne svojím vlastným a jedinečným spôsobom. Deje sa to preto, lebo človek bol stvorený "</w:t>
      </w:r>
      <w:r w:rsidDel="00000000" w:rsidR="00000000" w:rsidRPr="00000000">
        <w:rPr>
          <w:i w:val="1"/>
          <w:rtl w:val="0"/>
        </w:rPr>
        <w:t xml:space="preserve">na Boží obraz a podobu</w:t>
      </w:r>
      <w:r w:rsidDel="00000000" w:rsidR="00000000" w:rsidRPr="00000000">
        <w:rPr>
          <w:rtl w:val="0"/>
        </w:rPr>
        <w:t xml:space="preserve">" (Gn 1,26). </w:t>
      </w:r>
    </w:p>
    <w:p w:rsidR="00000000" w:rsidDel="00000000" w:rsidP="00000000" w:rsidRDefault="00000000" w:rsidRPr="00000000" w14:paraId="00000065">
      <w:pPr>
        <w:spacing w:after="0" w:lineRule="auto"/>
        <w:rPr/>
      </w:pPr>
      <w:r w:rsidDel="00000000" w:rsidR="00000000" w:rsidRPr="00000000">
        <w:rPr>
          <w:rtl w:val="0"/>
        </w:rPr>
        <w:t xml:space="preserve">Svätý Peter Chryzológ tiež zdôrazňuje tento aspekt, keď píše, že</w:t>
      </w:r>
    </w:p>
    <w:p w:rsidR="00000000" w:rsidDel="00000000" w:rsidP="00000000" w:rsidRDefault="00000000" w:rsidRPr="00000000" w14:paraId="00000066">
      <w:pPr>
        <w:keepNext w:val="0"/>
        <w:keepLines w:val="0"/>
        <w:pageBreakBefore w:val="0"/>
        <w:widowControl w:val="1"/>
        <w:pBdr>
          <w:top w:space="0" w:sz="0" w:val="nil"/>
          <w:left w:color="00b0f0" w:space="4" w:sz="24" w:val="single"/>
          <w:bottom w:space="0" w:sz="0" w:val="nil"/>
          <w:right w:space="0" w:sz="0" w:val="nil"/>
          <w:between w:space="0" w:sz="0" w:val="nil"/>
        </w:pBdr>
        <w:shd w:fill="auto" w:val="clear"/>
        <w:spacing w:after="120" w:before="120" w:line="240" w:lineRule="auto"/>
        <w:ind w:left="510" w:right="51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"Stvoriteľ ... vytlačil do teba svoj obraz, aby viditeľný obraz sprítomnil neviditeľného Stvoriteľa svetu, a umiestnil ťa na zem, aby si zaujal jeho miesto." </w:t>
      </w:r>
    </w:p>
    <w:p w:rsidR="00000000" w:rsidDel="00000000" w:rsidP="00000000" w:rsidRDefault="00000000" w:rsidRPr="00000000" w14:paraId="00000067">
      <w:pPr>
        <w:spacing w:after="0" w:lineRule="auto"/>
        <w:rPr/>
      </w:pPr>
      <w:r w:rsidDel="00000000" w:rsidR="00000000" w:rsidRPr="00000000">
        <w:rPr>
          <w:rtl w:val="0"/>
        </w:rPr>
        <w:t xml:space="preserve">Skutočnosť, že ľudia sú stvorení na Boží obraz, naznačuje predovšetkým orientáciu, smer, vzťah. </w:t>
      </w:r>
      <w:r w:rsidDel="00000000" w:rsidR="00000000" w:rsidRPr="00000000">
        <w:rPr>
          <w:b w:val="1"/>
          <w:rtl w:val="0"/>
        </w:rPr>
        <w:t xml:space="preserve">Orientácia je hlavne vertikálna</w:t>
      </w:r>
      <w:r w:rsidDel="00000000" w:rsidR="00000000" w:rsidRPr="00000000">
        <w:rPr>
          <w:rtl w:val="0"/>
        </w:rPr>
        <w:t xml:space="preserve">, vzťah s Bohom. </w:t>
      </w:r>
    </w:p>
    <w:p w:rsidR="00000000" w:rsidDel="00000000" w:rsidP="00000000" w:rsidRDefault="00000000" w:rsidRPr="00000000" w14:paraId="00000068">
      <w:pPr>
        <w:spacing w:after="0" w:lineRule="auto"/>
        <w:rPr/>
      </w:pPr>
      <w:r w:rsidDel="00000000" w:rsidR="00000000" w:rsidRPr="00000000">
        <w:rPr>
          <w:rtl w:val="0"/>
        </w:rPr>
        <w:t xml:space="preserve">Ak sme na Boží obraz, znamená to, že ľudskú osobu nemožno definovať a chápať jednoducho z hľadiska seba samého, ako autonómnej, sebestačnej entity. Zmysel pre svoju individualitu neobsahujem len v sebe. Až keď sa vidím vo vzťahu s Bohom, moja osobnosť nadobúda autentický zmysel. Bez Boha som nepochopiteľný. Človek bez Boha nie je normálny, ale abnormálny, nie je ľudský, ale neľudský. Byť stvorení na obraz znamená, že sme boli stvorení pre priateľstvo a spoločenstvo s Bohom, a ak odmietneme toto priateľstvo a spoločenstvo, popierame našu pravú podstatu. Keď podporujeme ľudskosť, podporujeme aj Boha, a keď zaprieme Boha, popierame aj ľudskosť. Z toho vyplýva, že bez Boha nedokážem pochopiť sám seba.</w:t>
      </w:r>
    </w:p>
    <w:p w:rsidR="00000000" w:rsidDel="00000000" w:rsidP="00000000" w:rsidRDefault="00000000" w:rsidRPr="00000000" w14:paraId="00000069">
      <w:pPr>
        <w:spacing w:after="0" w:lineRule="auto"/>
        <w:rPr/>
      </w:pPr>
      <w:r w:rsidDel="00000000" w:rsidR="00000000" w:rsidRPr="00000000">
        <w:rPr>
          <w:rtl w:val="0"/>
        </w:rPr>
        <w:t xml:space="preserve">Ale táto vertikálna orientácia na puto s Bohom znamená v druhom rade </w:t>
      </w:r>
      <w:r w:rsidDel="00000000" w:rsidR="00000000" w:rsidRPr="00000000">
        <w:rPr>
          <w:b w:val="1"/>
          <w:rtl w:val="0"/>
        </w:rPr>
        <w:t xml:space="preserve">aj horizontálnu orientáciu</w:t>
      </w:r>
      <w:r w:rsidDel="00000000" w:rsidR="00000000" w:rsidRPr="00000000">
        <w:rPr>
          <w:rtl w:val="0"/>
        </w:rPr>
        <w:t xml:space="preserve">: byť človekom znamená byť vo vzťahu s našimi blížnymi. Pretože Boh, ku ktorému obrazu sme stvorení, je Boh Trojica, a preto ikona božského, ktorá je v každom z nás, je trojičná ikona. Človek stvorený na Boží obraz teda znamená, že má účasť na dôvernej božej podstate, ktorou je vzťah lásky medzi Otcom, Synom a Duchom Svätým.  </w:t>
      </w:r>
    </w:p>
    <w:p w:rsidR="00000000" w:rsidDel="00000000" w:rsidP="00000000" w:rsidRDefault="00000000" w:rsidRPr="00000000" w14:paraId="0000006A">
      <w:pPr>
        <w:spacing w:after="0" w:lineRule="auto"/>
        <w:rPr/>
      </w:pPr>
      <w:r w:rsidDel="00000000" w:rsidR="00000000" w:rsidRPr="00000000">
        <w:rPr>
          <w:rtl w:val="0"/>
        </w:rPr>
        <w:t xml:space="preserve">Píše R. Cantalamessa: </w:t>
      </w:r>
      <w:r w:rsidDel="00000000" w:rsidR="00000000" w:rsidRPr="00000000">
        <w:rPr>
          <w:i w:val="1"/>
          <w:rtl w:val="0"/>
        </w:rPr>
        <w:t xml:space="preserve">"Iba človek, ako človek schopný slobodných a vedomých vzťahov, má účasť na tomto osobnom a vzťahovom rozmere Boha</w:t>
      </w:r>
      <w:r w:rsidDel="00000000" w:rsidR="00000000" w:rsidRPr="00000000">
        <w:rPr>
          <w:rtl w:val="0"/>
        </w:rPr>
        <w:t xml:space="preserve">". Čím viac človek miluje, tým jasnejší je v ňom obraz Boha, pretože sa stáva čoraz viac bytosťou v spoločenstve. Čím viac človek robí gestá solidarity, prijatia, sebadarovania, tým viac je autentickým svedectvom o láske Boha, ktorý zachraňuje, tým viac realizuje Boží plán, aby ho zviditeľnil vo svete.</w:t>
      </w:r>
    </w:p>
    <w:p w:rsidR="00000000" w:rsidDel="00000000" w:rsidP="00000000" w:rsidRDefault="00000000" w:rsidRPr="00000000" w14:paraId="0000006B">
      <w:pPr>
        <w:spacing w:after="0" w:lineRule="auto"/>
        <w:rPr/>
      </w:pPr>
      <w:r w:rsidDel="00000000" w:rsidR="00000000" w:rsidRPr="00000000">
        <w:rPr>
          <w:rtl w:val="0"/>
        </w:rPr>
        <w:t xml:space="preserve">Sebectvo, uzavretosť do seba samého, nezáujem o blížneho zatemňuje obraz človeka o Bohu a vedie ho k tomu, aby sa dištancoval od toho, aby bol skutočne ľudskou osobou. "</w:t>
      </w:r>
      <w:r w:rsidDel="00000000" w:rsidR="00000000" w:rsidRPr="00000000">
        <w:rPr>
          <w:i w:val="1"/>
          <w:rtl w:val="0"/>
        </w:rPr>
        <w:t xml:space="preserve">Zvrchovanosť človeka nad vesmírom</w:t>
      </w:r>
      <w:r w:rsidDel="00000000" w:rsidR="00000000" w:rsidRPr="00000000">
        <w:rPr>
          <w:rtl w:val="0"/>
        </w:rPr>
        <w:t xml:space="preserve"> - pokračuje Cantalamessa - </w:t>
      </w:r>
      <w:r w:rsidDel="00000000" w:rsidR="00000000" w:rsidRPr="00000000">
        <w:rPr>
          <w:i w:val="1"/>
          <w:rtl w:val="0"/>
        </w:rPr>
        <w:t xml:space="preserve">preto nie je triumfalizmom víťazného druhu (v rámci vývoja), ale prevzatím zodpovednosti voči slabým, chudobným, bezbranným ... Vtelenie Slova prinieslo ešte jeden dôvod starať sa o slabých a chudobných, o akúkoľvek rasu alebo náboženstvo, kam patria</w:t>
      </w:r>
      <w:r w:rsidDel="00000000" w:rsidR="00000000" w:rsidRPr="00000000">
        <w:rPr>
          <w:rtl w:val="0"/>
        </w:rPr>
        <w:t xml:space="preserve">."</w:t>
      </w:r>
    </w:p>
    <w:p w:rsidR="00000000" w:rsidDel="00000000" w:rsidP="00000000" w:rsidRDefault="00000000" w:rsidRPr="00000000" w14:paraId="0000006C">
      <w:pPr>
        <w:spacing w:after="0" w:lineRule="auto"/>
        <w:rPr/>
      </w:pPr>
      <w:r w:rsidDel="00000000" w:rsidR="00000000" w:rsidRPr="00000000">
        <w:rPr>
          <w:rtl w:val="0"/>
        </w:rPr>
        <w:t xml:space="preserve">My ľudia sme povolaní snažiť sa reprodukovať na zemi výmenu vzájomnej lásky, ktorá spája troch členov Najsvätejšej Trojice v nebi. To znamená, že nie sme v súlade s vierou, ktorou sme, keď neprijímame a neodmietame svojho blížneho, ktorý klope na naše dvere.</w:t>
      </w:r>
    </w:p>
    <w:p w:rsidR="00000000" w:rsidDel="00000000" w:rsidP="00000000" w:rsidRDefault="00000000" w:rsidRPr="00000000" w14:paraId="0000006D">
      <w:pPr>
        <w:spacing w:after="0" w:lineRule="auto"/>
        <w:jc w:val="right"/>
        <w:rPr/>
      </w:pPr>
      <w:r w:rsidDel="00000000" w:rsidR="00000000" w:rsidRPr="00000000">
        <w:rPr>
          <w:rtl w:val="0"/>
        </w:rPr>
        <w:t xml:space="preserve">(Autor článku: </w:t>
      </w:r>
      <w:hyperlink r:id="rId7">
        <w:r w:rsidDel="00000000" w:rsidR="00000000" w:rsidRPr="00000000">
          <w:rPr>
            <w:color w:val="0563c1"/>
            <w:u w:val="single"/>
            <w:rtl w:val="0"/>
          </w:rPr>
          <w:t xml:space="preserve">Diakon Luciano Di Buò</w:t>
        </w:r>
      </w:hyperlink>
      <w:r w:rsidDel="00000000" w:rsidR="00000000" w:rsidRPr="00000000">
        <w:rPr>
          <w:color w:val="0563c1"/>
          <w:u w:val="single"/>
          <w:rtl w:val="0"/>
        </w:rPr>
        <w:t xml:space="preserve">)</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rPr>
      </w:pPr>
      <w:r w:rsidDel="00000000" w:rsidR="00000000" w:rsidRPr="00000000">
        <w:rPr>
          <w:b w:val="1"/>
          <w:rtl w:val="0"/>
        </w:rPr>
        <w:t xml:space="preserve">Z tradície národov: Príbeh o dievčine žijúcej pri studni.</w:t>
      </w:r>
      <w:r w:rsidDel="00000000" w:rsidR="00000000" w:rsidRPr="00000000">
        <w:rPr>
          <w:rtl w:val="0"/>
        </w:rPr>
      </w:r>
    </w:p>
    <w:p w:rsidR="00000000" w:rsidDel="00000000" w:rsidP="00000000" w:rsidRDefault="00000000" w:rsidRPr="00000000" w14:paraId="00000070">
      <w:pPr>
        <w:spacing w:after="0" w:lineRule="auto"/>
        <w:rPr/>
      </w:pPr>
      <w:r w:rsidDel="00000000" w:rsidR="00000000" w:rsidRPr="00000000">
        <w:rPr>
          <w:rtl w:val="0"/>
        </w:rPr>
        <w:t xml:space="preserve">Kedysi dávno, keď boli na oblohe dva mesiace, v srdci jedného veľkého kontinentu bola veľmi úrodná oblasť s miernym podnebím; tá planina bola známa pod menom Kamenný vrch, pretože sa rozprestierala medzi veľkým kamenným kopcom a brehmi jazera. Tam žili v mieri najrozmanitejšie národy a rasy. Kráľ najväčšieho kmeňa, ktorý žil v kraji Kamenného vrchu, mal dobrého a krásneho syna menom Anikar. Ale Anikar, napriek tomu, že poznal veľa dievčat, nedokázal nájsť také, ktoré by sa mu tak páčilo, aby si ju vzal.</w:t>
      </w:r>
    </w:p>
    <w:p w:rsidR="00000000" w:rsidDel="00000000" w:rsidP="00000000" w:rsidRDefault="00000000" w:rsidRPr="00000000" w14:paraId="00000071">
      <w:pPr>
        <w:spacing w:after="0" w:lineRule="auto"/>
        <w:rPr/>
      </w:pPr>
      <w:r w:rsidDel="00000000" w:rsidR="00000000" w:rsidRPr="00000000">
        <w:rPr>
          <w:rtl w:val="0"/>
        </w:rPr>
        <w:t xml:space="preserve">Na druhej strane kopca, na ceste, ktorá viedla do púšte, bola studňa a vedľa nej chudobné, ale dôstojné obydlie, v ktorom bývala Kora, dievča, ktoré osirelo po oboch rodičoch. Dievča sa často odrážalo vo vode studne a plakalo, pretože sa nevidelo tak krásne, ako by si želalo: slzy jej padali a vlnili sa na hladine tekutiny a jej obraz bol ešte škaredší. ─ Nikto ma nechce, nikto ma nikdy nebude chcieť! ─ bol zúfalý. </w:t>
      </w:r>
    </w:p>
    <w:p w:rsidR="00000000" w:rsidDel="00000000" w:rsidP="00000000" w:rsidRDefault="00000000" w:rsidRPr="00000000" w14:paraId="00000072">
      <w:pPr>
        <w:spacing w:after="0" w:lineRule="auto"/>
        <w:rPr/>
      </w:pPr>
      <w:r w:rsidDel="00000000" w:rsidR="00000000" w:rsidRPr="00000000">
        <w:rPr>
          <w:rtl w:val="0"/>
        </w:rPr>
        <w:t xml:space="preserve">Jedného dňa prišlo k studni dieťa. Bolo samé a veľmi plakalo, lebo jeho kmeň ho odhnal, pretože bolo špinavé a zapáchalo. Dievčine ho prišlo ľúto a snažila sa ho utešiť. Vytiahla vedro s vodou a pomohla mu umyť sa. Keď skončila, povedala mu: ─ Tak, teraz je to dobré, už ťa nikto nebude od seba odháňať. Dieťa sa na ňu potešene pozrelo a povedalo: ─ Aká si krásna! Kora sa naňho neveriacky usmiala a sklopila oči. </w:t>
      </w:r>
    </w:p>
    <w:p w:rsidR="00000000" w:rsidDel="00000000" w:rsidP="00000000" w:rsidRDefault="00000000" w:rsidRPr="00000000" w14:paraId="00000073">
      <w:pPr>
        <w:spacing w:after="0" w:lineRule="auto"/>
        <w:rPr/>
      </w:pPr>
      <w:r w:rsidDel="00000000" w:rsidR="00000000" w:rsidRPr="00000000">
        <w:rPr>
          <w:rtl w:val="0"/>
        </w:rPr>
        <w:t xml:space="preserve">Potom prišiel k studni muž, ktorého telo bolo celé pokryté vredmi. ─ Rany ma pália! ─ sťažoval sa. Kora sa nezľakla. Vytiahla vedro s vodou, namočila doň látku a zvlažila rany malomocného. Pozrel sa na ňu s vďačnosťou. ─ Aká si krásna! ─ vzdychol muž. Cora sa hanblivo usmiala a zmätene sklopila oči. </w:t>
      </w:r>
    </w:p>
    <w:p w:rsidR="00000000" w:rsidDel="00000000" w:rsidP="00000000" w:rsidRDefault="00000000" w:rsidRPr="00000000" w14:paraId="00000074">
      <w:pPr>
        <w:spacing w:after="0" w:lineRule="auto"/>
        <w:rPr/>
      </w:pPr>
      <w:r w:rsidDel="00000000" w:rsidR="00000000" w:rsidRPr="00000000">
        <w:rPr>
          <w:rtl w:val="0"/>
        </w:rPr>
        <w:t xml:space="preserve">Neskôr k studni dorazila rodina hladných tulákov, ktorí si nevedeli nájsť nič, čo by ich uživilo. Kora ich nakŕmila a našla pre nich aj prácu. Celá rodina sa na ňu usmievala a hovorili jej: Aká si krásna! Kora sa šťastne usmiala. </w:t>
      </w:r>
    </w:p>
    <w:p w:rsidR="00000000" w:rsidDel="00000000" w:rsidP="00000000" w:rsidRDefault="00000000" w:rsidRPr="00000000" w14:paraId="00000075">
      <w:pPr>
        <w:spacing w:after="0" w:lineRule="auto"/>
        <w:rPr/>
      </w:pPr>
      <w:r w:rsidDel="00000000" w:rsidR="00000000" w:rsidRPr="00000000">
        <w:rPr>
          <w:rtl w:val="0"/>
        </w:rPr>
        <w:t xml:space="preserve">Na celom území Kamenného vrchu sa teda šírila povesť, že v blízkosti studne žilo dievča, ktoré pomáhalo každému, kto prešiel. Cora už nemala čas pozerať sa na seba v studni a plakať nad sebou, pretože musela všetkým tým ľuďom pomáhať. Ale jej tvár bola vždy jasná. </w:t>
      </w:r>
    </w:p>
    <w:p w:rsidR="00000000" w:rsidDel="00000000" w:rsidP="00000000" w:rsidRDefault="00000000" w:rsidRPr="00000000" w14:paraId="00000076">
      <w:pPr>
        <w:spacing w:after="0" w:lineRule="auto"/>
        <w:rPr/>
      </w:pPr>
      <w:r w:rsidDel="00000000" w:rsidR="00000000" w:rsidRPr="00000000">
        <w:rPr>
          <w:rtl w:val="0"/>
        </w:rPr>
        <w:t xml:space="preserve">Jedného dňa prišiel k studni aj princ Anikar. ─ Som smädný! ─ povedal dievčaťu. Kora vzala vodu a s úsmevom mu ju podala. Anikar cítil, ako mu poskočilo srdce. ─ Nikdy som nevidel takú krásnu ženu medzi všetkými, ktorí obývajú planinu Kamenného vrchu! ─ zvolal princ ─. Nikdy som nevidel toľko svetla v tvári! Si to ty, koho chcem ako svoju princeznú, prosím, vezmi si ma. Korina tvár sa rozžiarila úsmevom a už nikdy nezhasla. </w:t>
      </w:r>
    </w:p>
    <w:p w:rsidR="00000000" w:rsidDel="00000000" w:rsidP="00000000" w:rsidRDefault="00000000" w:rsidRPr="00000000" w14:paraId="00000077">
      <w:pPr>
        <w:spacing w:after="0" w:lineRule="auto"/>
        <w:jc w:val="center"/>
        <w:rPr/>
      </w:pPr>
      <w:r w:rsidDel="00000000" w:rsidR="00000000" w:rsidRPr="00000000">
        <w:rPr>
          <w:rtl w:val="0"/>
        </w:rPr>
        <w:t xml:space="preserve">***</w:t>
      </w:r>
    </w:p>
    <w:p w:rsidR="00000000" w:rsidDel="00000000" w:rsidP="00000000" w:rsidRDefault="00000000" w:rsidRPr="00000000" w14:paraId="00000078">
      <w:pPr>
        <w:spacing w:after="0" w:lineRule="auto"/>
        <w:jc w:val="center"/>
        <w:rPr/>
      </w:pPr>
      <w:r w:rsidDel="00000000" w:rsidR="00000000" w:rsidRPr="00000000">
        <w:rPr>
          <w:rtl w:val="0"/>
        </w:rPr>
        <w:t xml:space="preserve">Dôstojnosť a veľkosť i krásu nenadobúdame pozeraním sa do zrkadla, ale v službe a vo vzťahoch.</w:t>
      </w:r>
    </w:p>
    <w:p w:rsidR="00000000" w:rsidDel="00000000" w:rsidP="00000000" w:rsidRDefault="00000000" w:rsidRPr="00000000" w14:paraId="00000079">
      <w:pPr>
        <w:jc w:val="right"/>
        <w:rPr/>
      </w:pPr>
      <w:r w:rsidDel="00000000" w:rsidR="00000000" w:rsidRPr="00000000">
        <w:rPr>
          <w:rtl w:val="0"/>
        </w:rPr>
        <w:t xml:space="preserve">(Daniele Ricci, Il pozzo di Cora)</w:t>
      </w:r>
    </w:p>
    <w:p w:rsidR="00000000" w:rsidDel="00000000" w:rsidP="00000000" w:rsidRDefault="00000000" w:rsidRPr="00000000" w14:paraId="0000007A">
      <w:pPr>
        <w:rPr/>
      </w:pPr>
      <w:r w:rsidDel="00000000" w:rsidR="00000000" w:rsidRPr="00000000">
        <w:rPr>
          <w:rtl w:val="0"/>
        </w:rPr>
      </w:r>
    </w:p>
    <w:sectPr>
      <w:headerReference r:id="rId8" w:type="default"/>
      <w:foot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Amasis MT Pro Black"/>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ngenial SemiBold"/>
  <w:font w:name="Noto Sans Symbols">
    <w:embedRegular w:fontKey="{00000000-0000-0000-0000-000000000000}" r:id="rId13" w:subsetted="0"/>
    <w:embedBold w:fontKey="{00000000-0000-0000-0000-000000000000}" r:id="rId1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jc w:val="center"/>
      <w:rPr/>
    </w:pPr>
    <w:r w:rsidDel="00000000" w:rsidR="00000000" w:rsidRPr="00000000">
      <w:rPr>
        <w:rtl w:val="0"/>
      </w:rPr>
      <w:t xml:space="preserve">1 – Dôstojnosť  ľudskej osoby - </w:t>
    </w:r>
    <w:r w:rsidDel="00000000" w:rsidR="00000000" w:rsidRPr="00000000">
      <w:rPr>
        <w:i w:val="1"/>
        <w:rtl w:val="0"/>
      </w:rPr>
      <w:t xml:space="preserve">Čože je človek, že naň pamätáš?</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sk-SK"/>
      </w:rPr>
    </w:rPrDefault>
    <w:pPrDefault>
      <w:pPr>
        <w:spacing w:after="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lineRule="auto"/>
      <w:jc w:val="center"/>
    </w:pPr>
    <w:rPr>
      <w:rFonts w:ascii="Amasis MT Pro Black" w:cs="Amasis MT Pro Black" w:eastAsia="Amasis MT Pro Black" w:hAnsi="Amasis MT Pro Black"/>
      <w:b w:val="1"/>
      <w:color w:val="0070c0"/>
      <w:sz w:val="36"/>
      <w:szCs w:val="36"/>
    </w:rPr>
  </w:style>
  <w:style w:type="paragraph" w:styleId="Heading2">
    <w:name w:val="heading 2"/>
    <w:basedOn w:val="Normal"/>
    <w:next w:val="Normal"/>
    <w:pPr>
      <w:spacing w:after="240" w:before="240" w:lineRule="auto"/>
    </w:pPr>
    <w:rPr>
      <w:rFonts w:ascii="Amasis MT Pro Black" w:cs="Amasis MT Pro Black" w:eastAsia="Amasis MT Pro Black" w:hAnsi="Amasis MT Pro Black"/>
      <w:b w:val="1"/>
      <w:color w:val="00b0f0"/>
      <w:sz w:val="28"/>
      <w:szCs w:val="28"/>
    </w:rPr>
  </w:style>
  <w:style w:type="paragraph" w:styleId="Heading3">
    <w:name w:val="heading 3"/>
    <w:basedOn w:val="Normal"/>
    <w:next w:val="Normal"/>
    <w:pPr>
      <w:spacing w:after="240" w:before="240" w:lineRule="auto"/>
    </w:pPr>
    <w:rPr>
      <w:rFonts w:ascii="Congenial SemiBold" w:cs="Congenial SemiBold" w:eastAsia="Congenial SemiBold" w:hAnsi="Congenial SemiBold"/>
      <w:b w:val="1"/>
      <w:color w:val="00b0f0"/>
    </w:rPr>
  </w:style>
  <w:style w:type="paragraph" w:styleId="Heading4">
    <w:name w:val="heading 4"/>
    <w:basedOn w:val="Normal"/>
    <w:next w:val="Normal"/>
    <w:pPr>
      <w:pBdr>
        <w:top w:color="4472c4" w:space="2" w:sz="6" w:val="dotted"/>
        <w:left w:color="4472c4" w:space="4" w:sz="6" w:val="dotted"/>
        <w:bottom w:color="4472c4" w:space="1" w:sz="6" w:val="dotted"/>
        <w:right w:color="4472c4" w:space="4" w:sz="6" w:val="dotted"/>
      </w:pBdr>
      <w:shd w:fill="92d050" w:val="clear"/>
      <w:spacing w:after="240" w:before="200" w:lineRule="auto"/>
    </w:pPr>
    <w:rPr>
      <w:rFonts w:ascii="Arial Narrow" w:cs="Arial Narrow" w:eastAsia="Arial Narrow" w:hAnsi="Arial Narrow"/>
      <w:b w:val="1"/>
      <w:color w:val="ffffff"/>
    </w:rPr>
  </w:style>
  <w:style w:type="paragraph" w:styleId="Heading5">
    <w:name w:val="heading 5"/>
    <w:basedOn w:val="Normal"/>
    <w:next w:val="Normal"/>
    <w:pPr>
      <w:pBdr>
        <w:top w:color="4472c4" w:space="1" w:sz="6" w:val="single"/>
        <w:left w:color="4472c4" w:space="4" w:sz="6" w:val="single"/>
        <w:bottom w:color="4472c4" w:space="1" w:sz="6" w:val="single"/>
        <w:right w:color="4472c4" w:space="4" w:sz="6" w:val="single"/>
      </w:pBdr>
      <w:shd w:fill="00b0f0" w:val="clear"/>
      <w:spacing w:after="0" w:before="200" w:lineRule="auto"/>
    </w:pPr>
    <w:rPr>
      <w:rFonts w:ascii="Arial Narrow" w:cs="Arial Narrow" w:eastAsia="Arial Narrow" w:hAnsi="Arial Narrow"/>
      <w:b w:val="1"/>
      <w:color w:val="ffffff"/>
    </w:rPr>
  </w:style>
  <w:style w:type="paragraph" w:styleId="Heading6">
    <w:name w:val="heading 6"/>
    <w:basedOn w:val="Normal"/>
    <w:next w:val="Normal"/>
    <w:pPr>
      <w:pBdr>
        <w:bottom w:color="4472c4" w:space="1" w:sz="6" w:val="dotted"/>
      </w:pBdr>
      <w:spacing w:after="0" w:before="200" w:lineRule="auto"/>
    </w:pPr>
    <w:rPr>
      <w:smallCaps w:val="1"/>
      <w:color w:val="2f5496"/>
    </w:rPr>
  </w:style>
  <w:style w:type="paragraph" w:styleId="Title">
    <w:name w:val="Title"/>
    <w:basedOn w:val="Normal"/>
    <w:next w:val="Normal"/>
    <w:pPr>
      <w:spacing w:after="0" w:before="720" w:lineRule="auto"/>
    </w:pPr>
    <w:rPr>
      <w:rFonts w:ascii="Book Antiqua" w:cs="Book Antiqua" w:eastAsia="Book Antiqua" w:hAnsi="Book Antiqua"/>
      <w:smallCaps w:val="1"/>
      <w:color w:val="4472c4"/>
      <w:sz w:val="44"/>
      <w:szCs w:val="44"/>
    </w:rPr>
  </w:style>
  <w:style w:type="paragraph" w:styleId="Normlny" w:default="1">
    <w:name w:val="Normal"/>
    <w:qFormat w:val="1"/>
    <w:rsid w:val="001732BE"/>
    <w:pPr>
      <w:spacing w:after="60" w:before="0" w:line="240" w:lineRule="auto"/>
      <w:jc w:val="both"/>
    </w:pPr>
    <w:rPr>
      <w:rFonts w:ascii="Georgia" w:hAnsi="Georgia"/>
      <w:sz w:val="24"/>
    </w:rPr>
  </w:style>
  <w:style w:type="paragraph" w:styleId="Nadpis1">
    <w:name w:val="heading 1"/>
    <w:basedOn w:val="Normlny"/>
    <w:next w:val="Normlny"/>
    <w:link w:val="Nadpis1Char"/>
    <w:uiPriority w:val="9"/>
    <w:qFormat w:val="1"/>
    <w:rsid w:val="00B133A0"/>
    <w:pPr>
      <w:spacing w:after="360"/>
      <w:jc w:val="center"/>
      <w:outlineLvl w:val="0"/>
    </w:pPr>
    <w:rPr>
      <w:rFonts w:ascii="Amasis MT Pro Black" w:hAnsi="Amasis MT Pro Black"/>
      <w:b w:val="1"/>
      <w:color w:val="0070c0"/>
      <w:sz w:val="36"/>
      <w:szCs w:val="24"/>
    </w:rPr>
  </w:style>
  <w:style w:type="paragraph" w:styleId="Nadpis2">
    <w:name w:val="heading 2"/>
    <w:basedOn w:val="Normlny"/>
    <w:next w:val="Normlny"/>
    <w:link w:val="Nadpis2Char"/>
    <w:uiPriority w:val="9"/>
    <w:unhideWhenUsed w:val="1"/>
    <w:qFormat w:val="1"/>
    <w:rsid w:val="001901A3"/>
    <w:pPr>
      <w:spacing w:after="240" w:before="240"/>
      <w:outlineLvl w:val="1"/>
    </w:pPr>
    <w:rPr>
      <w:rFonts w:ascii="Amasis MT Pro Black" w:hAnsi="Amasis MT Pro Black"/>
      <w:b w:val="1"/>
      <w:color w:val="00b0f0"/>
      <w:spacing w:val="15"/>
      <w:sz w:val="28"/>
      <w:szCs w:val="24"/>
    </w:rPr>
  </w:style>
  <w:style w:type="paragraph" w:styleId="Nadpis3">
    <w:name w:val="heading 3"/>
    <w:basedOn w:val="Normlny"/>
    <w:next w:val="Normlny"/>
    <w:link w:val="Nadpis3Char"/>
    <w:uiPriority w:val="9"/>
    <w:unhideWhenUsed w:val="1"/>
    <w:qFormat w:val="1"/>
    <w:rsid w:val="00FD3DD0"/>
    <w:pPr>
      <w:spacing w:after="240" w:before="240"/>
      <w:outlineLvl w:val="2"/>
    </w:pPr>
    <w:rPr>
      <w:rFonts w:ascii="Congenial SemiBold" w:hAnsi="Congenial SemiBold"/>
      <w:b w:val="1"/>
      <w:bCs w:val="1"/>
      <w:color w:val="00b0f0"/>
    </w:rPr>
  </w:style>
  <w:style w:type="paragraph" w:styleId="Nadpis4">
    <w:name w:val="heading 4"/>
    <w:basedOn w:val="Normlny"/>
    <w:next w:val="Normlny"/>
    <w:link w:val="Nadpis4Char"/>
    <w:uiPriority w:val="9"/>
    <w:unhideWhenUsed w:val="1"/>
    <w:qFormat w:val="1"/>
    <w:rsid w:val="00F95447"/>
    <w:pPr>
      <w:pBdr>
        <w:top w:color="4472c4" w:space="2" w:sz="6" w:themeColor="accent1" w:val="dotted"/>
        <w:left w:color="4472c4" w:space="4" w:sz="6" w:themeColor="accent1" w:val="dotted"/>
        <w:bottom w:color="4472c4" w:space="1" w:sz="6" w:themeColor="accent1" w:val="dotted"/>
        <w:right w:color="4472c4" w:space="4" w:sz="6" w:themeColor="accent1" w:val="dotted"/>
      </w:pBdr>
      <w:shd w:color="auto" w:fill="92d050" w:val="clear"/>
      <w:spacing w:after="240" w:before="200"/>
      <w:outlineLvl w:val="3"/>
    </w:pPr>
    <w:rPr>
      <w:rFonts w:ascii="Arial Narrow" w:hAnsi="Arial Narrow"/>
      <w:b w:val="1"/>
      <w:bCs w:val="1"/>
      <w:color w:val="ffffff" w:themeColor="background1"/>
      <w:spacing w:val="10"/>
    </w:rPr>
  </w:style>
  <w:style w:type="paragraph" w:styleId="Nadpis5">
    <w:name w:val="heading 5"/>
    <w:basedOn w:val="Normlny"/>
    <w:next w:val="Normlny"/>
    <w:link w:val="Nadpis5Char"/>
    <w:uiPriority w:val="9"/>
    <w:unhideWhenUsed w:val="1"/>
    <w:qFormat w:val="1"/>
    <w:rsid w:val="004463E3"/>
    <w:pPr>
      <w:pBdr>
        <w:top w:color="4472c4" w:space="1" w:sz="6" w:themeColor="accent1" w:val="single"/>
        <w:left w:color="4472c4" w:space="4" w:sz="6" w:themeColor="accent1" w:val="single"/>
        <w:bottom w:color="4472c4" w:space="1" w:sz="6" w:themeColor="accent1" w:val="single"/>
        <w:right w:color="4472c4" w:space="4" w:sz="6" w:themeColor="accent1" w:val="single"/>
      </w:pBdr>
      <w:shd w:color="auto" w:fill="00b0f0" w:val="clear"/>
      <w:spacing w:after="0" w:before="200"/>
      <w:outlineLvl w:val="4"/>
    </w:pPr>
    <w:rPr>
      <w:rFonts w:ascii="Arial Narrow" w:hAnsi="Arial Narrow"/>
      <w:b w:val="1"/>
      <w:color w:val="ffffff" w:themeColor="background1"/>
      <w:spacing w:val="10"/>
    </w:rPr>
  </w:style>
  <w:style w:type="paragraph" w:styleId="Nadpis6">
    <w:name w:val="heading 6"/>
    <w:basedOn w:val="Normlny"/>
    <w:next w:val="Normlny"/>
    <w:link w:val="Nadpis6Char"/>
    <w:uiPriority w:val="9"/>
    <w:semiHidden w:val="1"/>
    <w:unhideWhenUsed w:val="1"/>
    <w:qFormat w:val="1"/>
    <w:rsid w:val="008421F9"/>
    <w:pPr>
      <w:pBdr>
        <w:bottom w:color="4472c4" w:space="1" w:sz="6" w:themeColor="accent1" w:val="dotted"/>
      </w:pBdr>
      <w:spacing w:after="0" w:before="200"/>
      <w:outlineLvl w:val="5"/>
    </w:pPr>
    <w:rPr>
      <w:caps w:val="1"/>
      <w:color w:val="2f5496" w:themeColor="accent1" w:themeShade="0000BF"/>
      <w:spacing w:val="10"/>
    </w:rPr>
  </w:style>
  <w:style w:type="paragraph" w:styleId="Nadpis7">
    <w:name w:val="heading 7"/>
    <w:basedOn w:val="Normlny"/>
    <w:next w:val="Normlny"/>
    <w:link w:val="Nadpis7Char"/>
    <w:uiPriority w:val="9"/>
    <w:semiHidden w:val="1"/>
    <w:unhideWhenUsed w:val="1"/>
    <w:qFormat w:val="1"/>
    <w:rsid w:val="008421F9"/>
    <w:pPr>
      <w:spacing w:after="0" w:before="200"/>
      <w:outlineLvl w:val="6"/>
    </w:pPr>
    <w:rPr>
      <w:caps w:val="1"/>
      <w:color w:val="2f5496" w:themeColor="accent1" w:themeShade="0000BF"/>
      <w:spacing w:val="10"/>
    </w:rPr>
  </w:style>
  <w:style w:type="paragraph" w:styleId="Nadpis8">
    <w:name w:val="heading 8"/>
    <w:basedOn w:val="Normlny"/>
    <w:next w:val="Normlny"/>
    <w:link w:val="Nadpis8Char"/>
    <w:uiPriority w:val="9"/>
    <w:semiHidden w:val="1"/>
    <w:unhideWhenUsed w:val="1"/>
    <w:qFormat w:val="1"/>
    <w:rsid w:val="008421F9"/>
    <w:pPr>
      <w:spacing w:after="0" w:before="200"/>
      <w:outlineLvl w:val="7"/>
    </w:pPr>
    <w:rPr>
      <w:caps w:val="1"/>
      <w:spacing w:val="10"/>
      <w:sz w:val="18"/>
      <w:szCs w:val="18"/>
    </w:rPr>
  </w:style>
  <w:style w:type="paragraph" w:styleId="Nadpis9">
    <w:name w:val="heading 9"/>
    <w:basedOn w:val="Normlny"/>
    <w:next w:val="Normlny"/>
    <w:link w:val="Nadpis9Char"/>
    <w:uiPriority w:val="9"/>
    <w:semiHidden w:val="1"/>
    <w:unhideWhenUsed w:val="1"/>
    <w:qFormat w:val="1"/>
    <w:rsid w:val="008421F9"/>
    <w:pPr>
      <w:spacing w:after="0" w:before="200"/>
      <w:outlineLvl w:val="8"/>
    </w:pPr>
    <w:rPr>
      <w:i w:val="1"/>
      <w:iCs w:val="1"/>
      <w:caps w:val="1"/>
      <w:spacing w:val="10"/>
      <w:sz w:val="18"/>
      <w:szCs w:val="18"/>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Nadpis1Char" w:customStyle="1">
    <w:name w:val="Nadpis 1 Char"/>
    <w:basedOn w:val="Predvolenpsmoodseku"/>
    <w:link w:val="Nadpis1"/>
    <w:uiPriority w:val="9"/>
    <w:rsid w:val="00B133A0"/>
    <w:rPr>
      <w:rFonts w:ascii="Amasis MT Pro Black" w:hAnsi="Amasis MT Pro Black"/>
      <w:b w:val="1"/>
      <w:color w:val="0070c0"/>
      <w:sz w:val="36"/>
      <w:szCs w:val="24"/>
    </w:rPr>
  </w:style>
  <w:style w:type="paragraph" w:styleId="Normlnywebov">
    <w:name w:val="Normal (Web)"/>
    <w:basedOn w:val="Normlny"/>
    <w:uiPriority w:val="99"/>
    <w:unhideWhenUsed w:val="1"/>
    <w:rsid w:val="003F78EA"/>
    <w:pPr>
      <w:spacing w:after="100" w:afterAutospacing="1" w:before="100" w:beforeAutospacing="1"/>
    </w:pPr>
    <w:rPr>
      <w:rFonts w:cs="Times New Roman" w:eastAsia="Times New Roman"/>
      <w:szCs w:val="24"/>
      <w:lang w:eastAsia="sk-SK"/>
    </w:rPr>
  </w:style>
  <w:style w:type="character" w:styleId="Nadpis2Char" w:customStyle="1">
    <w:name w:val="Nadpis 2 Char"/>
    <w:basedOn w:val="Predvolenpsmoodseku"/>
    <w:link w:val="Nadpis2"/>
    <w:uiPriority w:val="9"/>
    <w:rsid w:val="001901A3"/>
    <w:rPr>
      <w:rFonts w:ascii="Amasis MT Pro Black" w:hAnsi="Amasis MT Pro Black"/>
      <w:b w:val="1"/>
      <w:color w:val="00b0f0"/>
      <w:spacing w:val="15"/>
      <w:sz w:val="28"/>
      <w:szCs w:val="24"/>
    </w:rPr>
  </w:style>
  <w:style w:type="paragraph" w:styleId="Bezriadkovania">
    <w:name w:val="No Spacing"/>
    <w:aliases w:val="Pre formátora"/>
    <w:uiPriority w:val="1"/>
    <w:qFormat w:val="1"/>
    <w:rsid w:val="008421F9"/>
    <w:pPr>
      <w:spacing w:after="0" w:line="240" w:lineRule="auto"/>
    </w:pPr>
  </w:style>
  <w:style w:type="paragraph" w:styleId="Citcia">
    <w:name w:val="Quote"/>
    <w:basedOn w:val="Normlny"/>
    <w:next w:val="Normlny"/>
    <w:link w:val="CitciaChar"/>
    <w:uiPriority w:val="29"/>
    <w:qFormat w:val="1"/>
    <w:rsid w:val="00D67E33"/>
    <w:pPr>
      <w:pBdr>
        <w:left w:color="00b0f0" w:space="4" w:sz="24" w:val="single"/>
      </w:pBdr>
      <w:shd w:color="00b0f0" w:fill="auto" w:val="clear"/>
      <w:spacing w:after="120" w:before="120"/>
      <w:ind w:left="510" w:right="510"/>
      <w:jc w:val="left"/>
    </w:pPr>
    <w:rPr>
      <w:rFonts w:ascii="Garamond" w:hAnsi="Garamond"/>
      <w:i w:val="1"/>
      <w:iCs w:val="1"/>
      <w:szCs w:val="24"/>
    </w:rPr>
  </w:style>
  <w:style w:type="character" w:styleId="CitciaChar" w:customStyle="1">
    <w:name w:val="Citácia Char"/>
    <w:basedOn w:val="Predvolenpsmoodseku"/>
    <w:link w:val="Citcia"/>
    <w:uiPriority w:val="29"/>
    <w:rsid w:val="00D67E33"/>
    <w:rPr>
      <w:rFonts w:ascii="Garamond" w:hAnsi="Garamond"/>
      <w:i w:val="1"/>
      <w:iCs w:val="1"/>
      <w:sz w:val="24"/>
      <w:szCs w:val="24"/>
      <w:shd w:color="00b0f0" w:fill="auto" w:val="clear"/>
    </w:rPr>
  </w:style>
  <w:style w:type="character" w:styleId="Nadpis3Char" w:customStyle="1">
    <w:name w:val="Nadpis 3 Char"/>
    <w:basedOn w:val="Predvolenpsmoodseku"/>
    <w:link w:val="Nadpis3"/>
    <w:uiPriority w:val="9"/>
    <w:rsid w:val="00FD3DD0"/>
    <w:rPr>
      <w:rFonts w:ascii="Congenial SemiBold" w:hAnsi="Congenial SemiBold"/>
      <w:b w:val="1"/>
      <w:bCs w:val="1"/>
      <w:color w:val="00b0f0"/>
      <w:sz w:val="24"/>
    </w:rPr>
  </w:style>
  <w:style w:type="paragraph" w:styleId="verse" w:customStyle="1">
    <w:name w:val="verse"/>
    <w:basedOn w:val="Normlny"/>
    <w:rsid w:val="009B2669"/>
    <w:pPr>
      <w:spacing w:after="100" w:afterAutospacing="1" w:before="100" w:beforeAutospacing="1"/>
      <w:jc w:val="left"/>
    </w:pPr>
    <w:rPr>
      <w:rFonts w:cs="Times New Roman" w:eastAsia="Times New Roman"/>
      <w:szCs w:val="24"/>
      <w:lang w:eastAsia="sk-SK"/>
    </w:rPr>
  </w:style>
  <w:style w:type="paragraph" w:styleId="Hlavika">
    <w:name w:val="header"/>
    <w:basedOn w:val="Normlny"/>
    <w:link w:val="HlavikaChar"/>
    <w:uiPriority w:val="99"/>
    <w:unhideWhenUsed w:val="1"/>
    <w:rsid w:val="00627718"/>
    <w:pPr>
      <w:tabs>
        <w:tab w:val="center" w:pos="4536"/>
        <w:tab w:val="right" w:pos="9072"/>
      </w:tabs>
      <w:spacing w:after="0"/>
    </w:pPr>
  </w:style>
  <w:style w:type="character" w:styleId="HlavikaChar" w:customStyle="1">
    <w:name w:val="Hlavička Char"/>
    <w:basedOn w:val="Predvolenpsmoodseku"/>
    <w:link w:val="Hlavika"/>
    <w:uiPriority w:val="99"/>
    <w:rsid w:val="00627718"/>
    <w:rPr>
      <w:rFonts w:ascii="Arial Nova" w:hAnsi="Arial Nova"/>
      <w:sz w:val="24"/>
    </w:rPr>
  </w:style>
  <w:style w:type="paragraph" w:styleId="Pta">
    <w:name w:val="footer"/>
    <w:basedOn w:val="Normlny"/>
    <w:link w:val="PtaChar"/>
    <w:uiPriority w:val="99"/>
    <w:unhideWhenUsed w:val="1"/>
    <w:rsid w:val="00627718"/>
    <w:pPr>
      <w:tabs>
        <w:tab w:val="center" w:pos="4536"/>
        <w:tab w:val="right" w:pos="9072"/>
      </w:tabs>
      <w:spacing w:after="0"/>
    </w:pPr>
  </w:style>
  <w:style w:type="character" w:styleId="PtaChar" w:customStyle="1">
    <w:name w:val="Päta Char"/>
    <w:basedOn w:val="Predvolenpsmoodseku"/>
    <w:link w:val="Pta"/>
    <w:uiPriority w:val="99"/>
    <w:rsid w:val="00627718"/>
    <w:rPr>
      <w:rFonts w:ascii="Arial Nova" w:hAnsi="Arial Nova"/>
      <w:sz w:val="24"/>
    </w:rPr>
  </w:style>
  <w:style w:type="paragraph" w:styleId="Odsekzoznamu">
    <w:name w:val="List Paragraph"/>
    <w:basedOn w:val="Normlny"/>
    <w:uiPriority w:val="34"/>
    <w:qFormat w:val="1"/>
    <w:rsid w:val="003E56DC"/>
    <w:pPr>
      <w:ind w:left="720"/>
      <w:contextualSpacing w:val="1"/>
    </w:pPr>
  </w:style>
  <w:style w:type="character" w:styleId="verse-item" w:customStyle="1">
    <w:name w:val="verse-item"/>
    <w:basedOn w:val="Predvolenpsmoodseku"/>
    <w:rsid w:val="009C0EA5"/>
  </w:style>
  <w:style w:type="character" w:styleId="verse-container" w:customStyle="1">
    <w:name w:val="verse-container"/>
    <w:basedOn w:val="Predvolenpsmoodseku"/>
    <w:rsid w:val="009C0EA5"/>
  </w:style>
  <w:style w:type="character" w:styleId="verse-number" w:customStyle="1">
    <w:name w:val="verse-number"/>
    <w:basedOn w:val="Predvolenpsmoodseku"/>
    <w:rsid w:val="009C0EA5"/>
  </w:style>
  <w:style w:type="character" w:styleId="verse-item-text" w:customStyle="1">
    <w:name w:val="verse-item-text"/>
    <w:basedOn w:val="Predvolenpsmoodseku"/>
    <w:rsid w:val="009C0EA5"/>
  </w:style>
  <w:style w:type="character" w:styleId="Hypertextovprepojenie">
    <w:name w:val="Hyperlink"/>
    <w:basedOn w:val="Predvolenpsmoodseku"/>
    <w:uiPriority w:val="99"/>
    <w:unhideWhenUsed w:val="1"/>
    <w:rsid w:val="00957235"/>
    <w:rPr>
      <w:color w:val="0563c1" w:themeColor="hyperlink"/>
      <w:u w:val="single"/>
    </w:rPr>
  </w:style>
  <w:style w:type="character" w:styleId="Nevyrieenzmienka">
    <w:name w:val="Unresolved Mention"/>
    <w:basedOn w:val="Predvolenpsmoodseku"/>
    <w:uiPriority w:val="99"/>
    <w:semiHidden w:val="1"/>
    <w:unhideWhenUsed w:val="1"/>
    <w:rsid w:val="00957235"/>
    <w:rPr>
      <w:color w:val="605e5c"/>
      <w:shd w:color="auto" w:fill="e1dfdd" w:val="clear"/>
    </w:rPr>
  </w:style>
  <w:style w:type="character" w:styleId="Nadpis4Char" w:customStyle="1">
    <w:name w:val="Nadpis 4 Char"/>
    <w:basedOn w:val="Predvolenpsmoodseku"/>
    <w:link w:val="Nadpis4"/>
    <w:uiPriority w:val="9"/>
    <w:rsid w:val="00F95447"/>
    <w:rPr>
      <w:rFonts w:ascii="Arial Narrow" w:hAnsi="Arial Narrow"/>
      <w:b w:val="1"/>
      <w:bCs w:val="1"/>
      <w:color w:val="ffffff" w:themeColor="background1"/>
      <w:spacing w:val="10"/>
      <w:sz w:val="24"/>
      <w:shd w:color="auto" w:fill="92d050" w:val="clear"/>
    </w:rPr>
  </w:style>
  <w:style w:type="character" w:styleId="Nadpis5Char" w:customStyle="1">
    <w:name w:val="Nadpis 5 Char"/>
    <w:basedOn w:val="Predvolenpsmoodseku"/>
    <w:link w:val="Nadpis5"/>
    <w:uiPriority w:val="9"/>
    <w:rsid w:val="004463E3"/>
    <w:rPr>
      <w:rFonts w:ascii="Arial Narrow" w:hAnsi="Arial Narrow"/>
      <w:b w:val="1"/>
      <w:color w:val="ffffff" w:themeColor="background1"/>
      <w:spacing w:val="10"/>
      <w:sz w:val="24"/>
      <w:shd w:color="auto" w:fill="00b0f0" w:val="clear"/>
    </w:rPr>
  </w:style>
  <w:style w:type="character" w:styleId="Nadpis6Char" w:customStyle="1">
    <w:name w:val="Nadpis 6 Char"/>
    <w:basedOn w:val="Predvolenpsmoodseku"/>
    <w:link w:val="Nadpis6"/>
    <w:uiPriority w:val="9"/>
    <w:semiHidden w:val="1"/>
    <w:rsid w:val="008421F9"/>
    <w:rPr>
      <w:caps w:val="1"/>
      <w:color w:val="2f5496" w:themeColor="accent1" w:themeShade="0000BF"/>
      <w:spacing w:val="10"/>
    </w:rPr>
  </w:style>
  <w:style w:type="character" w:styleId="Nadpis7Char" w:customStyle="1">
    <w:name w:val="Nadpis 7 Char"/>
    <w:basedOn w:val="Predvolenpsmoodseku"/>
    <w:link w:val="Nadpis7"/>
    <w:uiPriority w:val="9"/>
    <w:semiHidden w:val="1"/>
    <w:rsid w:val="008421F9"/>
    <w:rPr>
      <w:caps w:val="1"/>
      <w:color w:val="2f5496" w:themeColor="accent1" w:themeShade="0000BF"/>
      <w:spacing w:val="10"/>
    </w:rPr>
  </w:style>
  <w:style w:type="character" w:styleId="Nadpis8Char" w:customStyle="1">
    <w:name w:val="Nadpis 8 Char"/>
    <w:basedOn w:val="Predvolenpsmoodseku"/>
    <w:link w:val="Nadpis8"/>
    <w:uiPriority w:val="9"/>
    <w:semiHidden w:val="1"/>
    <w:rsid w:val="008421F9"/>
    <w:rPr>
      <w:caps w:val="1"/>
      <w:spacing w:val="10"/>
      <w:sz w:val="18"/>
      <w:szCs w:val="18"/>
    </w:rPr>
  </w:style>
  <w:style w:type="character" w:styleId="Nadpis9Char" w:customStyle="1">
    <w:name w:val="Nadpis 9 Char"/>
    <w:basedOn w:val="Predvolenpsmoodseku"/>
    <w:link w:val="Nadpis9"/>
    <w:uiPriority w:val="9"/>
    <w:semiHidden w:val="1"/>
    <w:rsid w:val="008421F9"/>
    <w:rPr>
      <w:i w:val="1"/>
      <w:iCs w:val="1"/>
      <w:caps w:val="1"/>
      <w:spacing w:val="10"/>
      <w:sz w:val="18"/>
      <w:szCs w:val="18"/>
    </w:rPr>
  </w:style>
  <w:style w:type="paragraph" w:styleId="Popis">
    <w:name w:val="caption"/>
    <w:basedOn w:val="Normlny"/>
    <w:next w:val="Normlny"/>
    <w:uiPriority w:val="35"/>
    <w:semiHidden w:val="1"/>
    <w:unhideWhenUsed w:val="1"/>
    <w:qFormat w:val="1"/>
    <w:rsid w:val="008421F9"/>
    <w:rPr>
      <w:b w:val="1"/>
      <w:bCs w:val="1"/>
      <w:color w:val="2f5496" w:themeColor="accent1" w:themeShade="0000BF"/>
      <w:sz w:val="16"/>
      <w:szCs w:val="16"/>
    </w:rPr>
  </w:style>
  <w:style w:type="paragraph" w:styleId="Nzov">
    <w:name w:val="Title"/>
    <w:basedOn w:val="Normlny"/>
    <w:next w:val="Normlny"/>
    <w:link w:val="NzovChar"/>
    <w:uiPriority w:val="10"/>
    <w:qFormat w:val="1"/>
    <w:rsid w:val="00A71860"/>
    <w:pPr>
      <w:spacing w:after="0" w:before="720"/>
    </w:pPr>
    <w:rPr>
      <w:rFonts w:ascii="Book Antiqua" w:hAnsi="Book Antiqua" w:cstheme="majorBidi" w:eastAsiaTheme="majorEastAsia"/>
      <w:caps w:val="1"/>
      <w:color w:val="4472c4" w:themeColor="accent1"/>
      <w:spacing w:val="10"/>
      <w:sz w:val="44"/>
      <w:szCs w:val="52"/>
    </w:rPr>
  </w:style>
  <w:style w:type="character" w:styleId="NzovChar" w:customStyle="1">
    <w:name w:val="Názov Char"/>
    <w:basedOn w:val="Predvolenpsmoodseku"/>
    <w:link w:val="Nzov"/>
    <w:uiPriority w:val="10"/>
    <w:rsid w:val="00A71860"/>
    <w:rPr>
      <w:rFonts w:ascii="Book Antiqua" w:hAnsi="Book Antiqua" w:cstheme="majorBidi" w:eastAsiaTheme="majorEastAsia"/>
      <w:caps w:val="1"/>
      <w:color w:val="4472c4" w:themeColor="accent1"/>
      <w:spacing w:val="10"/>
      <w:sz w:val="44"/>
      <w:szCs w:val="52"/>
    </w:rPr>
  </w:style>
  <w:style w:type="paragraph" w:styleId="Podtitul">
    <w:name w:val="Subtitle"/>
    <w:basedOn w:val="Normlny"/>
    <w:next w:val="Normlny"/>
    <w:link w:val="PodtitulChar"/>
    <w:uiPriority w:val="11"/>
    <w:qFormat w:val="1"/>
    <w:rsid w:val="008421F9"/>
    <w:pPr>
      <w:spacing w:after="500"/>
    </w:pPr>
    <w:rPr>
      <w:caps w:val="1"/>
      <w:color w:val="595959" w:themeColor="text1" w:themeTint="0000A6"/>
      <w:spacing w:val="10"/>
      <w:sz w:val="21"/>
      <w:szCs w:val="21"/>
    </w:rPr>
  </w:style>
  <w:style w:type="character" w:styleId="PodtitulChar" w:customStyle="1">
    <w:name w:val="Podtitul Char"/>
    <w:basedOn w:val="Predvolenpsmoodseku"/>
    <w:link w:val="Podtitul"/>
    <w:uiPriority w:val="11"/>
    <w:rsid w:val="008421F9"/>
    <w:rPr>
      <w:caps w:val="1"/>
      <w:color w:val="595959" w:themeColor="text1" w:themeTint="0000A6"/>
      <w:spacing w:val="10"/>
      <w:sz w:val="21"/>
      <w:szCs w:val="21"/>
    </w:rPr>
  </w:style>
  <w:style w:type="character" w:styleId="Vrazn">
    <w:name w:val="Strong"/>
    <w:uiPriority w:val="22"/>
    <w:qFormat w:val="1"/>
    <w:rsid w:val="008421F9"/>
    <w:rPr>
      <w:b w:val="1"/>
      <w:bCs w:val="1"/>
    </w:rPr>
  </w:style>
  <w:style w:type="character" w:styleId="Zvraznenie">
    <w:name w:val="Emphasis"/>
    <w:uiPriority w:val="20"/>
    <w:qFormat w:val="1"/>
    <w:rsid w:val="008421F9"/>
    <w:rPr>
      <w:caps w:val="1"/>
      <w:color w:val="1f3763" w:themeColor="accent1" w:themeShade="00007F"/>
      <w:spacing w:val="5"/>
    </w:rPr>
  </w:style>
  <w:style w:type="paragraph" w:styleId="Zvraznencitcia">
    <w:name w:val="Intense Quote"/>
    <w:basedOn w:val="Normlny"/>
    <w:next w:val="Normlny"/>
    <w:link w:val="ZvraznencitciaChar"/>
    <w:uiPriority w:val="30"/>
    <w:qFormat w:val="1"/>
    <w:rsid w:val="008421F9"/>
    <w:pPr>
      <w:spacing w:after="240" w:before="240"/>
      <w:ind w:left="1080" w:right="1080"/>
      <w:jc w:val="center"/>
    </w:pPr>
    <w:rPr>
      <w:color w:val="4472c4" w:themeColor="accent1"/>
      <w:szCs w:val="24"/>
    </w:rPr>
  </w:style>
  <w:style w:type="character" w:styleId="ZvraznencitciaChar" w:customStyle="1">
    <w:name w:val="Zvýraznená citácia Char"/>
    <w:basedOn w:val="Predvolenpsmoodseku"/>
    <w:link w:val="Zvraznencitcia"/>
    <w:uiPriority w:val="30"/>
    <w:rsid w:val="008421F9"/>
    <w:rPr>
      <w:color w:val="4472c4" w:themeColor="accent1"/>
      <w:sz w:val="24"/>
      <w:szCs w:val="24"/>
    </w:rPr>
  </w:style>
  <w:style w:type="character" w:styleId="Jemnzvraznenie">
    <w:name w:val="Subtle Emphasis"/>
    <w:uiPriority w:val="19"/>
    <w:qFormat w:val="1"/>
    <w:rsid w:val="008421F9"/>
    <w:rPr>
      <w:i w:val="1"/>
      <w:iCs w:val="1"/>
      <w:color w:val="1f3763" w:themeColor="accent1" w:themeShade="00007F"/>
    </w:rPr>
  </w:style>
  <w:style w:type="character" w:styleId="Intenzvnezvraznenie">
    <w:name w:val="Intense Emphasis"/>
    <w:uiPriority w:val="21"/>
    <w:qFormat w:val="1"/>
    <w:rsid w:val="008421F9"/>
    <w:rPr>
      <w:b w:val="1"/>
      <w:bCs w:val="1"/>
      <w:caps w:val="1"/>
      <w:color w:val="1f3763" w:themeColor="accent1" w:themeShade="00007F"/>
      <w:spacing w:val="10"/>
    </w:rPr>
  </w:style>
  <w:style w:type="character" w:styleId="Jemnodkaz">
    <w:name w:val="Subtle Reference"/>
    <w:uiPriority w:val="31"/>
    <w:qFormat w:val="1"/>
    <w:rsid w:val="008421F9"/>
    <w:rPr>
      <w:b w:val="1"/>
      <w:bCs w:val="1"/>
      <w:color w:val="4472c4" w:themeColor="accent1"/>
    </w:rPr>
  </w:style>
  <w:style w:type="character" w:styleId="Zvraznenodkaz">
    <w:name w:val="Intense Reference"/>
    <w:uiPriority w:val="32"/>
    <w:qFormat w:val="1"/>
    <w:rsid w:val="008421F9"/>
    <w:rPr>
      <w:b w:val="1"/>
      <w:bCs w:val="1"/>
      <w:i w:val="1"/>
      <w:iCs w:val="1"/>
      <w:caps w:val="1"/>
      <w:color w:val="4472c4" w:themeColor="accent1"/>
    </w:rPr>
  </w:style>
  <w:style w:type="character" w:styleId="Nzovknihy">
    <w:name w:val="Book Title"/>
    <w:uiPriority w:val="33"/>
    <w:qFormat w:val="1"/>
    <w:rsid w:val="008421F9"/>
    <w:rPr>
      <w:b w:val="1"/>
      <w:bCs w:val="1"/>
      <w:i w:val="1"/>
      <w:iCs w:val="1"/>
      <w:spacing w:val="0"/>
    </w:rPr>
  </w:style>
  <w:style w:type="paragraph" w:styleId="Hlavikaobsahu">
    <w:name w:val="TOC Heading"/>
    <w:basedOn w:val="Nadpis1"/>
    <w:next w:val="Normlny"/>
    <w:uiPriority w:val="39"/>
    <w:semiHidden w:val="1"/>
    <w:unhideWhenUsed w:val="1"/>
    <w:qFormat w:val="1"/>
    <w:rsid w:val="008421F9"/>
    <w:pPr>
      <w:outlineLvl w:val="9"/>
    </w:pPr>
  </w:style>
  <w:style w:type="paragraph" w:styleId="Subtitle">
    <w:name w:val="Subtitle"/>
    <w:basedOn w:val="Normal"/>
    <w:next w:val="Normal"/>
    <w:pPr>
      <w:spacing w:after="500" w:lineRule="auto"/>
    </w:pPr>
    <w:rPr>
      <w:smallCaps w:val="1"/>
      <w:color w:val="595959"/>
      <w:sz w:val="21"/>
      <w:szCs w:val="2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rasantateresa.it/essere-immagine-e-somiglianza-di-dio-ci-spinge-ad-accogliere-e-amare-il-prossim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BookAntiqua-italic.ttf"/><Relationship Id="rId10" Type="http://schemas.openxmlformats.org/officeDocument/2006/relationships/font" Target="fonts/BookAntiqua-bold.ttf"/><Relationship Id="rId13" Type="http://schemas.openxmlformats.org/officeDocument/2006/relationships/font" Target="fonts/NotoSansSymbols-regular.ttf"/><Relationship Id="rId12" Type="http://schemas.openxmlformats.org/officeDocument/2006/relationships/font" Target="fonts/BookAntiqua-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BookAntiqu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SZP/gbmNzPoVNY8OxJm+/7OZQ==">CgMxLjA4AHIhMTVOdng4ZXNsRDA4cjRiakt0SjlCcXdMcFhjYnp0c2hG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2023-07-08T07:58:00Z</dcterms:created>
  <dc:creator>Pavol Grach sdb</dc:creator>
</cp:coreProperties>
</file>