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6A" w:rsidRPr="001B4770" w:rsidRDefault="00C819CE" w:rsidP="00C819CE">
      <w:pPr>
        <w:numPr>
          <w:ilvl w:val="0"/>
          <w:numId w:val="0"/>
        </w:numPr>
        <w:rPr>
          <w:rFonts w:asciiTheme="minorHAnsi" w:hAnsiTheme="minorHAnsi" w:cstheme="minorHAnsi"/>
          <w:sz w:val="36"/>
          <w:szCs w:val="24"/>
        </w:rPr>
      </w:pPr>
      <w:r>
        <w:rPr>
          <w:rFonts w:asciiTheme="minorHAnsi" w:hAnsiTheme="minorHAnsi" w:cstheme="minorHAnsi"/>
          <w:sz w:val="36"/>
          <w:szCs w:val="24"/>
        </w:rPr>
        <w:t>PRÍHOVOR VIKÁRA</w:t>
      </w:r>
    </w:p>
    <w:p w:rsidR="00996E0E" w:rsidRPr="001B4770" w:rsidRDefault="00C819CE" w:rsidP="00996E0E">
      <w:pPr>
        <w:numPr>
          <w:ilvl w:val="0"/>
          <w:numId w:val="0"/>
        </w:numPr>
        <w:ind w:left="720" w:hanging="720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d</w:t>
      </w:r>
      <w:r w:rsidR="00996E0E" w:rsidRPr="001B4770">
        <w:rPr>
          <w:rFonts w:asciiTheme="minorHAnsi" w:hAnsiTheme="minorHAnsi" w:cstheme="minorHAnsi"/>
          <w:sz w:val="28"/>
          <w:szCs w:val="24"/>
        </w:rPr>
        <w:t>on</w:t>
      </w:r>
      <w:r>
        <w:rPr>
          <w:rFonts w:asciiTheme="minorHAnsi" w:hAnsiTheme="minorHAnsi" w:cstheme="minorHAnsi"/>
          <w:sz w:val="28"/>
          <w:szCs w:val="24"/>
        </w:rPr>
        <w:t>a</w:t>
      </w:r>
      <w:r w:rsidR="00996E0E" w:rsidRPr="001B4770">
        <w:rPr>
          <w:rFonts w:asciiTheme="minorHAnsi" w:hAnsiTheme="minorHAnsi" w:cstheme="minorHAnsi"/>
          <w:sz w:val="28"/>
          <w:szCs w:val="24"/>
        </w:rPr>
        <w:t xml:space="preserve"> Stefan</w:t>
      </w:r>
      <w:r>
        <w:rPr>
          <w:rFonts w:asciiTheme="minorHAnsi" w:hAnsiTheme="minorHAnsi" w:cstheme="minorHAnsi"/>
          <w:sz w:val="28"/>
          <w:szCs w:val="24"/>
        </w:rPr>
        <w:t>a</w:t>
      </w:r>
      <w:r w:rsidR="00996E0E" w:rsidRPr="001B4770">
        <w:rPr>
          <w:rFonts w:asciiTheme="minorHAnsi" w:hAnsiTheme="minorHAnsi" w:cstheme="minorHAnsi"/>
          <w:sz w:val="28"/>
          <w:szCs w:val="24"/>
        </w:rPr>
        <w:t xml:space="preserve"> Martogli</w:t>
      </w:r>
      <w:r>
        <w:rPr>
          <w:rFonts w:asciiTheme="minorHAnsi" w:hAnsiTheme="minorHAnsi" w:cstheme="minorHAnsi"/>
          <w:sz w:val="28"/>
          <w:szCs w:val="24"/>
        </w:rPr>
        <w:t>a</w:t>
      </w:r>
    </w:p>
    <w:p w:rsidR="00996E0E" w:rsidRPr="0047097C" w:rsidRDefault="00996E0E" w:rsidP="00996E0E">
      <w:pPr>
        <w:numPr>
          <w:ilvl w:val="0"/>
          <w:numId w:val="0"/>
        </w:numPr>
        <w:ind w:left="720" w:hanging="720"/>
        <w:rPr>
          <w:rFonts w:asciiTheme="minorHAnsi" w:hAnsiTheme="minorHAnsi" w:cstheme="minorHAnsi"/>
          <w:szCs w:val="24"/>
        </w:rPr>
      </w:pPr>
    </w:p>
    <w:p w:rsidR="007F4977" w:rsidRPr="00574DF9" w:rsidRDefault="006B15DD" w:rsidP="0047097C">
      <w:pPr>
        <w:numPr>
          <w:ilvl w:val="0"/>
          <w:numId w:val="0"/>
        </w:numPr>
        <w:ind w:hanging="720"/>
        <w:jc w:val="center"/>
        <w:rPr>
          <w:rFonts w:ascii="Antique Olive Roman" w:hAnsi="Antique Olive Roman" w:cstheme="minorHAnsi"/>
          <w:color w:val="FF0000"/>
          <w:sz w:val="52"/>
          <w:szCs w:val="24"/>
        </w:rPr>
      </w:pPr>
      <w:r w:rsidRPr="00574DF9">
        <w:rPr>
          <w:rFonts w:ascii="Antique Olive Roman" w:hAnsi="Antique Olive Roman" w:cstheme="minorHAnsi"/>
          <w:color w:val="FF0000"/>
          <w:sz w:val="52"/>
          <w:szCs w:val="24"/>
        </w:rPr>
        <w:t>ČAS – AKÝ ÚŽASNÝ DAR</w:t>
      </w:r>
      <w:r w:rsidR="0094486A" w:rsidRPr="00574DF9">
        <w:rPr>
          <w:rFonts w:ascii="Antique Olive Roman" w:hAnsi="Antique Olive Roman" w:cstheme="minorHAnsi"/>
          <w:color w:val="FF0000"/>
          <w:sz w:val="52"/>
          <w:szCs w:val="24"/>
        </w:rPr>
        <w:t>!</w:t>
      </w:r>
    </w:p>
    <w:p w:rsidR="008A1A6A" w:rsidRPr="00574DF9" w:rsidRDefault="008A1A6A" w:rsidP="0047097C">
      <w:pPr>
        <w:numPr>
          <w:ilvl w:val="0"/>
          <w:numId w:val="0"/>
        </w:numPr>
        <w:ind w:hanging="720"/>
        <w:jc w:val="center"/>
        <w:rPr>
          <w:rFonts w:asciiTheme="minorHAnsi" w:hAnsiTheme="minorHAnsi" w:cstheme="minorHAnsi"/>
          <w:szCs w:val="24"/>
        </w:rPr>
      </w:pPr>
    </w:p>
    <w:p w:rsidR="00C819CE" w:rsidRPr="00574DF9" w:rsidRDefault="00C819CE" w:rsidP="002F32BA">
      <w:pPr>
        <w:numPr>
          <w:ilvl w:val="0"/>
          <w:numId w:val="0"/>
        </w:numPr>
        <w:rPr>
          <w:rFonts w:ascii="Albertus Medium" w:eastAsiaTheme="minorHAnsi" w:hAnsi="Albertus Medium"/>
          <w:i/>
          <w:snapToGrid/>
          <w:color w:val="4472C4" w:themeColor="accent1"/>
          <w:sz w:val="28"/>
          <w:szCs w:val="28"/>
          <w:lang w:val="sk-SK" w:eastAsia="en-US"/>
        </w:rPr>
      </w:pPr>
      <w:r w:rsidRPr="00574DF9">
        <w:rPr>
          <w:rFonts w:ascii="Albertus Medium" w:eastAsiaTheme="minorHAnsi" w:hAnsi="Albertus Medium"/>
          <w:snapToGrid/>
          <w:color w:val="4472C4" w:themeColor="accent1"/>
          <w:sz w:val="28"/>
          <w:szCs w:val="28"/>
          <w:lang w:val="sk-SK" w:eastAsia="en-US"/>
        </w:rPr>
        <w:t>Za</w:t>
      </w:r>
      <w:r w:rsidRPr="00574DF9">
        <w:rPr>
          <w:rFonts w:ascii="Calibri" w:eastAsiaTheme="minorHAnsi" w:hAnsi="Calibri" w:cs="Calibri"/>
          <w:snapToGrid/>
          <w:color w:val="4472C4" w:themeColor="accent1"/>
          <w:sz w:val="28"/>
          <w:szCs w:val="28"/>
          <w:lang w:val="sk-SK" w:eastAsia="en-US"/>
        </w:rPr>
        <w:t>č</w:t>
      </w:r>
      <w:r w:rsidRPr="00574DF9">
        <w:rPr>
          <w:rFonts w:ascii="Albertus Medium" w:eastAsiaTheme="minorHAnsi" w:hAnsi="Albertus Medium"/>
          <w:snapToGrid/>
          <w:color w:val="4472C4" w:themeColor="accent1"/>
          <w:sz w:val="28"/>
          <w:szCs w:val="28"/>
          <w:lang w:val="sk-SK" w:eastAsia="en-US"/>
        </w:rPr>
        <w:t>iatok nov</w:t>
      </w:r>
      <w:r w:rsidRPr="00574DF9">
        <w:rPr>
          <w:rFonts w:ascii="Eras Medium ITC" w:eastAsiaTheme="minorHAnsi" w:hAnsi="Eras Medium ITC" w:cs="Eras Medium ITC"/>
          <w:snapToGrid/>
          <w:color w:val="4472C4" w:themeColor="accent1"/>
          <w:sz w:val="28"/>
          <w:szCs w:val="28"/>
          <w:lang w:val="sk-SK" w:eastAsia="en-US"/>
        </w:rPr>
        <w:t>é</w:t>
      </w:r>
      <w:r w:rsidRPr="00574DF9">
        <w:rPr>
          <w:rFonts w:ascii="Albertus Medium" w:eastAsiaTheme="minorHAnsi" w:hAnsi="Albertus Medium"/>
          <w:snapToGrid/>
          <w:color w:val="4472C4" w:themeColor="accent1"/>
          <w:sz w:val="28"/>
          <w:szCs w:val="28"/>
          <w:lang w:val="sk-SK" w:eastAsia="en-US"/>
        </w:rPr>
        <w:t>ho roka je v na</w:t>
      </w:r>
      <w:r w:rsidRPr="00574DF9">
        <w:rPr>
          <w:rFonts w:ascii="Eras Medium ITC" w:eastAsiaTheme="minorHAnsi" w:hAnsi="Eras Medium ITC" w:cs="Eras Medium ITC"/>
          <w:snapToGrid/>
          <w:color w:val="4472C4" w:themeColor="accent1"/>
          <w:sz w:val="28"/>
          <w:szCs w:val="28"/>
          <w:lang w:val="sk-SK" w:eastAsia="en-US"/>
        </w:rPr>
        <w:t>š</w:t>
      </w:r>
      <w:r w:rsidRPr="00574DF9">
        <w:rPr>
          <w:rFonts w:ascii="Albertus Medium" w:eastAsiaTheme="minorHAnsi" w:hAnsi="Albertus Medium"/>
          <w:snapToGrid/>
          <w:color w:val="4472C4" w:themeColor="accent1"/>
          <w:sz w:val="28"/>
          <w:szCs w:val="28"/>
          <w:lang w:val="sk-SK" w:eastAsia="en-US"/>
        </w:rPr>
        <w:t>ej liturgii prežiaren</w:t>
      </w:r>
      <w:r w:rsidRPr="00574DF9">
        <w:rPr>
          <w:rFonts w:ascii="Eras Medium ITC" w:eastAsiaTheme="minorHAnsi" w:hAnsi="Eras Medium ITC" w:cs="Eras Medium ITC"/>
          <w:snapToGrid/>
          <w:color w:val="4472C4" w:themeColor="accent1"/>
          <w:sz w:val="28"/>
          <w:szCs w:val="28"/>
          <w:lang w:val="sk-SK" w:eastAsia="en-US"/>
        </w:rPr>
        <w:t>ý</w:t>
      </w:r>
      <w:r w:rsidRPr="00574DF9">
        <w:rPr>
          <w:rFonts w:ascii="Albertus Medium" w:eastAsiaTheme="minorHAnsi" w:hAnsi="Albertus Medium"/>
          <w:snapToGrid/>
          <w:color w:val="4472C4" w:themeColor="accent1"/>
          <w:sz w:val="28"/>
          <w:szCs w:val="28"/>
          <w:lang w:val="sk-SK" w:eastAsia="en-US"/>
        </w:rPr>
        <w:t xml:space="preserve"> prastar</w:t>
      </w:r>
      <w:r w:rsidRPr="00574DF9">
        <w:rPr>
          <w:rFonts w:ascii="Eras Medium ITC" w:eastAsiaTheme="minorHAnsi" w:hAnsi="Eras Medium ITC" w:cs="Eras Medium ITC"/>
          <w:snapToGrid/>
          <w:color w:val="4472C4" w:themeColor="accent1"/>
          <w:sz w:val="28"/>
          <w:szCs w:val="28"/>
          <w:lang w:val="sk-SK" w:eastAsia="en-US"/>
        </w:rPr>
        <w:t>ý</w:t>
      </w:r>
      <w:r w:rsidRPr="00574DF9">
        <w:rPr>
          <w:rFonts w:ascii="Albertus Medium" w:eastAsiaTheme="minorHAnsi" w:hAnsi="Albertus Medium"/>
          <w:snapToGrid/>
          <w:color w:val="4472C4" w:themeColor="accent1"/>
          <w:sz w:val="28"/>
          <w:szCs w:val="28"/>
          <w:lang w:val="sk-SK" w:eastAsia="en-US"/>
        </w:rPr>
        <w:t>m po</w:t>
      </w:r>
      <w:r w:rsidRPr="00574DF9">
        <w:rPr>
          <w:rFonts w:ascii="Eras Medium ITC" w:eastAsiaTheme="minorHAnsi" w:hAnsi="Eras Medium ITC" w:cs="Eras Medium ITC"/>
          <w:snapToGrid/>
          <w:color w:val="4472C4" w:themeColor="accent1"/>
          <w:sz w:val="28"/>
          <w:szCs w:val="28"/>
          <w:lang w:val="sk-SK" w:eastAsia="en-US"/>
        </w:rPr>
        <w:t>ž</w:t>
      </w:r>
      <w:r w:rsidRPr="00574DF9">
        <w:rPr>
          <w:rFonts w:ascii="Albertus Medium" w:eastAsiaTheme="minorHAnsi" w:hAnsi="Albertus Medium"/>
          <w:snapToGrid/>
          <w:color w:val="4472C4" w:themeColor="accent1"/>
          <w:sz w:val="28"/>
          <w:szCs w:val="28"/>
          <w:lang w:val="sk-SK" w:eastAsia="en-US"/>
        </w:rPr>
        <w:t>ehnan</w:t>
      </w:r>
      <w:r w:rsidRPr="00574DF9">
        <w:rPr>
          <w:rFonts w:ascii="Eras Medium ITC" w:eastAsiaTheme="minorHAnsi" w:hAnsi="Eras Medium ITC" w:cs="Eras Medium ITC"/>
          <w:snapToGrid/>
          <w:color w:val="4472C4" w:themeColor="accent1"/>
          <w:sz w:val="28"/>
          <w:szCs w:val="28"/>
          <w:lang w:val="sk-SK" w:eastAsia="en-US"/>
        </w:rPr>
        <w:t>í</w:t>
      </w:r>
      <w:r w:rsidRPr="00574DF9">
        <w:rPr>
          <w:rFonts w:ascii="Albertus Medium" w:eastAsiaTheme="minorHAnsi" w:hAnsi="Albertus Medium"/>
          <w:snapToGrid/>
          <w:color w:val="4472C4" w:themeColor="accent1"/>
          <w:sz w:val="28"/>
          <w:szCs w:val="28"/>
          <w:lang w:val="sk-SK" w:eastAsia="en-US"/>
        </w:rPr>
        <w:t>m, ktor</w:t>
      </w:r>
      <w:r w:rsidRPr="00574DF9">
        <w:rPr>
          <w:rFonts w:ascii="Eras Medium ITC" w:eastAsiaTheme="minorHAnsi" w:hAnsi="Eras Medium ITC" w:cs="Eras Medium ITC"/>
          <w:snapToGrid/>
          <w:color w:val="4472C4" w:themeColor="accent1"/>
          <w:sz w:val="28"/>
          <w:szCs w:val="28"/>
          <w:lang w:val="sk-SK" w:eastAsia="en-US"/>
        </w:rPr>
        <w:t>ý</w:t>
      </w:r>
      <w:r w:rsidRPr="00574DF9">
        <w:rPr>
          <w:rFonts w:ascii="Albertus Medium" w:eastAsiaTheme="minorHAnsi" w:hAnsi="Albertus Medium"/>
          <w:snapToGrid/>
          <w:color w:val="4472C4" w:themeColor="accent1"/>
          <w:sz w:val="28"/>
          <w:szCs w:val="28"/>
          <w:lang w:val="sk-SK" w:eastAsia="en-US"/>
        </w:rPr>
        <w:t>m izraelsk</w:t>
      </w:r>
      <w:r w:rsidRPr="00574DF9">
        <w:rPr>
          <w:rFonts w:ascii="Eras Medium ITC" w:eastAsiaTheme="minorHAnsi" w:hAnsi="Eras Medium ITC" w:cs="Eras Medium ITC"/>
          <w:snapToGrid/>
          <w:color w:val="4472C4" w:themeColor="accent1"/>
          <w:sz w:val="28"/>
          <w:szCs w:val="28"/>
          <w:lang w:val="sk-SK" w:eastAsia="en-US"/>
        </w:rPr>
        <w:t>í</w:t>
      </w:r>
      <w:r w:rsidRPr="00574DF9">
        <w:rPr>
          <w:rFonts w:ascii="Albertus Medium" w:eastAsiaTheme="minorHAnsi" w:hAnsi="Albertus Medium"/>
          <w:snapToGrid/>
          <w:color w:val="4472C4" w:themeColor="accent1"/>
          <w:sz w:val="28"/>
          <w:szCs w:val="28"/>
          <w:lang w:val="sk-SK" w:eastAsia="en-US"/>
        </w:rPr>
        <w:t xml:space="preserve"> k</w:t>
      </w:r>
      <w:r w:rsidRPr="00574DF9">
        <w:rPr>
          <w:rFonts w:ascii="Calibri" w:eastAsiaTheme="minorHAnsi" w:hAnsi="Calibri" w:cs="Calibri"/>
          <w:snapToGrid/>
          <w:color w:val="4472C4" w:themeColor="accent1"/>
          <w:sz w:val="28"/>
          <w:szCs w:val="28"/>
          <w:lang w:val="sk-SK" w:eastAsia="en-US"/>
        </w:rPr>
        <w:t>ň</w:t>
      </w:r>
      <w:r w:rsidRPr="00574DF9">
        <w:rPr>
          <w:rFonts w:ascii="Albertus Medium" w:eastAsiaTheme="minorHAnsi" w:hAnsi="Albertus Medium"/>
          <w:snapToGrid/>
          <w:color w:val="4472C4" w:themeColor="accent1"/>
          <w:sz w:val="28"/>
          <w:szCs w:val="28"/>
          <w:lang w:val="sk-SK" w:eastAsia="en-US"/>
        </w:rPr>
        <w:t xml:space="preserve">azi </w:t>
      </w:r>
      <w:r w:rsidRPr="00574DF9">
        <w:rPr>
          <w:rFonts w:ascii="Eras Medium ITC" w:eastAsiaTheme="minorHAnsi" w:hAnsi="Eras Medium ITC" w:cs="Eras Medium ITC"/>
          <w:snapToGrid/>
          <w:color w:val="4472C4" w:themeColor="accent1"/>
          <w:sz w:val="28"/>
          <w:szCs w:val="28"/>
          <w:lang w:val="sk-SK" w:eastAsia="en-US"/>
        </w:rPr>
        <w:t>ž</w:t>
      </w:r>
      <w:r w:rsidRPr="00574DF9">
        <w:rPr>
          <w:rFonts w:ascii="Albertus Medium" w:eastAsiaTheme="minorHAnsi" w:hAnsi="Albertus Medium"/>
          <w:snapToGrid/>
          <w:color w:val="4472C4" w:themeColor="accent1"/>
          <w:sz w:val="28"/>
          <w:szCs w:val="28"/>
          <w:lang w:val="sk-SK" w:eastAsia="en-US"/>
        </w:rPr>
        <w:t xml:space="preserve">ehnali </w:t>
      </w:r>
      <w:r w:rsidRPr="00574DF9">
        <w:rPr>
          <w:rFonts w:ascii="Calibri" w:eastAsiaTheme="minorHAnsi" w:hAnsi="Calibri" w:cs="Calibri"/>
          <w:snapToGrid/>
          <w:color w:val="4472C4" w:themeColor="accent1"/>
          <w:sz w:val="28"/>
          <w:szCs w:val="28"/>
          <w:lang w:val="sk-SK" w:eastAsia="en-US"/>
        </w:rPr>
        <w:t>ľ</w:t>
      </w:r>
      <w:r w:rsidRPr="00574DF9">
        <w:rPr>
          <w:rFonts w:ascii="Albertus Medium" w:eastAsiaTheme="minorHAnsi" w:hAnsi="Albertus Medium"/>
          <w:snapToGrid/>
          <w:color w:val="4472C4" w:themeColor="accent1"/>
          <w:sz w:val="28"/>
          <w:szCs w:val="28"/>
          <w:lang w:val="sk-SK" w:eastAsia="en-US"/>
        </w:rPr>
        <w:t xml:space="preserve">ud: </w:t>
      </w:r>
      <w:r w:rsidRPr="00574DF9">
        <w:rPr>
          <w:rFonts w:ascii="Eras Medium ITC" w:eastAsiaTheme="minorHAnsi" w:hAnsi="Eras Medium ITC" w:cs="Eras Medium ITC"/>
          <w:i/>
          <w:snapToGrid/>
          <w:color w:val="4472C4" w:themeColor="accent1"/>
          <w:sz w:val="28"/>
          <w:szCs w:val="28"/>
          <w:lang w:val="sk-SK" w:eastAsia="en-US"/>
        </w:rPr>
        <w:t>„</w:t>
      </w:r>
      <w:r w:rsidRPr="00574DF9">
        <w:rPr>
          <w:rFonts w:ascii="Albertus Medium" w:eastAsiaTheme="minorHAnsi" w:hAnsi="Albertus Medium"/>
          <w:i/>
          <w:snapToGrid/>
          <w:color w:val="4472C4" w:themeColor="accent1"/>
          <w:sz w:val="28"/>
          <w:szCs w:val="28"/>
          <w:lang w:val="sk-SK" w:eastAsia="en-US"/>
        </w:rPr>
        <w:t xml:space="preserve">Nech </w:t>
      </w:r>
      <w:r w:rsidRPr="00574DF9">
        <w:rPr>
          <w:rFonts w:ascii="Calibri" w:eastAsiaTheme="minorHAnsi" w:hAnsi="Calibri" w:cs="Calibri"/>
          <w:i/>
          <w:snapToGrid/>
          <w:color w:val="4472C4" w:themeColor="accent1"/>
          <w:sz w:val="28"/>
          <w:szCs w:val="28"/>
          <w:lang w:val="sk-SK" w:eastAsia="en-US"/>
        </w:rPr>
        <w:t xml:space="preserve">ťa </w:t>
      </w:r>
      <w:r w:rsidRPr="00574DF9">
        <w:rPr>
          <w:rFonts w:ascii="Eras Medium ITC" w:eastAsiaTheme="minorHAnsi" w:hAnsi="Eras Medium ITC" w:cs="Eras Medium ITC"/>
          <w:i/>
          <w:snapToGrid/>
          <w:color w:val="4472C4" w:themeColor="accent1"/>
          <w:sz w:val="28"/>
          <w:szCs w:val="28"/>
          <w:lang w:val="sk-SK" w:eastAsia="en-US"/>
        </w:rPr>
        <w:t>ž</w:t>
      </w:r>
      <w:r w:rsidRPr="00574DF9">
        <w:rPr>
          <w:rFonts w:ascii="Albertus Medium" w:eastAsiaTheme="minorHAnsi" w:hAnsi="Albertus Medium"/>
          <w:i/>
          <w:snapToGrid/>
          <w:color w:val="4472C4" w:themeColor="accent1"/>
          <w:sz w:val="28"/>
          <w:szCs w:val="28"/>
          <w:lang w:val="sk-SK" w:eastAsia="en-US"/>
        </w:rPr>
        <w:t>ehn</w:t>
      </w:r>
      <w:r w:rsidRPr="00574DF9">
        <w:rPr>
          <w:rFonts w:ascii="Eras Medium ITC" w:eastAsiaTheme="minorHAnsi" w:hAnsi="Eras Medium ITC" w:cs="Eras Medium ITC"/>
          <w:i/>
          <w:snapToGrid/>
          <w:color w:val="4472C4" w:themeColor="accent1"/>
          <w:sz w:val="28"/>
          <w:szCs w:val="28"/>
          <w:lang w:val="sk-SK" w:eastAsia="en-US"/>
        </w:rPr>
        <w:t>á</w:t>
      </w:r>
      <w:r w:rsidRPr="00574DF9">
        <w:rPr>
          <w:rFonts w:ascii="Albertus Medium" w:eastAsiaTheme="minorHAnsi" w:hAnsi="Albertus Medium"/>
          <w:i/>
          <w:snapToGrid/>
          <w:color w:val="4472C4" w:themeColor="accent1"/>
          <w:sz w:val="28"/>
          <w:szCs w:val="28"/>
          <w:lang w:val="sk-SK" w:eastAsia="en-US"/>
        </w:rPr>
        <w:t xml:space="preserve"> P</w:t>
      </w:r>
      <w:r w:rsidRPr="00574DF9">
        <w:rPr>
          <w:rFonts w:ascii="Eras Medium ITC" w:eastAsiaTheme="minorHAnsi" w:hAnsi="Eras Medium ITC" w:cs="Eras Medium ITC"/>
          <w:i/>
          <w:snapToGrid/>
          <w:color w:val="4472C4" w:themeColor="accent1"/>
          <w:sz w:val="28"/>
          <w:szCs w:val="28"/>
          <w:lang w:val="sk-SK" w:eastAsia="en-US"/>
        </w:rPr>
        <w:t>á</w:t>
      </w:r>
      <w:r w:rsidRPr="00574DF9">
        <w:rPr>
          <w:rFonts w:ascii="Albertus Medium" w:eastAsiaTheme="minorHAnsi" w:hAnsi="Albertus Medium"/>
          <w:i/>
          <w:snapToGrid/>
          <w:color w:val="4472C4" w:themeColor="accent1"/>
          <w:sz w:val="28"/>
          <w:szCs w:val="28"/>
          <w:lang w:val="sk-SK" w:eastAsia="en-US"/>
        </w:rPr>
        <w:t xml:space="preserve">n a nech </w:t>
      </w:r>
      <w:r w:rsidRPr="00574DF9">
        <w:rPr>
          <w:rFonts w:ascii="Calibri" w:eastAsiaTheme="minorHAnsi" w:hAnsi="Calibri" w:cs="Calibri"/>
          <w:i/>
          <w:snapToGrid/>
          <w:color w:val="4472C4" w:themeColor="accent1"/>
          <w:sz w:val="28"/>
          <w:szCs w:val="28"/>
          <w:lang w:val="sk-SK" w:eastAsia="en-US"/>
        </w:rPr>
        <w:t>ť</w:t>
      </w:r>
      <w:r w:rsidRPr="00574DF9">
        <w:rPr>
          <w:rFonts w:ascii="Albertus Medium" w:eastAsiaTheme="minorHAnsi" w:hAnsi="Albertus Medium"/>
          <w:i/>
          <w:snapToGrid/>
          <w:color w:val="4472C4" w:themeColor="accent1"/>
          <w:sz w:val="28"/>
          <w:szCs w:val="28"/>
          <w:lang w:val="sk-SK" w:eastAsia="en-US"/>
        </w:rPr>
        <w:t>a ochra</w:t>
      </w:r>
      <w:r w:rsidRPr="00574DF9">
        <w:rPr>
          <w:rFonts w:ascii="Calibri" w:eastAsiaTheme="minorHAnsi" w:hAnsi="Calibri" w:cs="Calibri"/>
          <w:i/>
          <w:snapToGrid/>
          <w:color w:val="4472C4" w:themeColor="accent1"/>
          <w:sz w:val="28"/>
          <w:szCs w:val="28"/>
          <w:lang w:val="sk-SK" w:eastAsia="en-US"/>
        </w:rPr>
        <w:t>ň</w:t>
      </w:r>
      <w:r w:rsidRPr="00574DF9">
        <w:rPr>
          <w:rFonts w:ascii="Albertus Medium" w:eastAsiaTheme="minorHAnsi" w:hAnsi="Albertus Medium"/>
          <w:i/>
          <w:snapToGrid/>
          <w:color w:val="4472C4" w:themeColor="accent1"/>
          <w:sz w:val="28"/>
          <w:szCs w:val="28"/>
          <w:lang w:val="sk-SK" w:eastAsia="en-US"/>
        </w:rPr>
        <w:t>uje</w:t>
      </w:r>
      <w:r w:rsidR="007025E2" w:rsidRPr="00574DF9">
        <w:rPr>
          <w:rFonts w:ascii="Albertus Medium" w:eastAsiaTheme="minorHAnsi" w:hAnsi="Albertus Medium"/>
          <w:i/>
          <w:snapToGrid/>
          <w:color w:val="4472C4" w:themeColor="accent1"/>
          <w:sz w:val="28"/>
          <w:szCs w:val="28"/>
          <w:lang w:val="sk-SK" w:eastAsia="en-US"/>
        </w:rPr>
        <w:t>!</w:t>
      </w:r>
      <w:r w:rsidRPr="00574DF9">
        <w:rPr>
          <w:rFonts w:ascii="Albertus Medium" w:eastAsiaTheme="minorHAnsi" w:hAnsi="Albertus Medium"/>
          <w:i/>
          <w:snapToGrid/>
          <w:color w:val="4472C4" w:themeColor="accent1"/>
          <w:sz w:val="28"/>
          <w:szCs w:val="28"/>
          <w:lang w:val="sk-SK" w:eastAsia="en-US"/>
        </w:rPr>
        <w:t xml:space="preserve"> Nech Pán rozžiari svoju tvár nad tebou a nech ti je milostivý! Nech Pán obráti svoju tvár k tebe a nech ti daruje pokoj!“</w:t>
      </w:r>
    </w:p>
    <w:p w:rsidR="00996E0E" w:rsidRPr="00574DF9" w:rsidRDefault="00996E0E" w:rsidP="0047097C">
      <w:pPr>
        <w:numPr>
          <w:ilvl w:val="0"/>
          <w:numId w:val="0"/>
        </w:numPr>
        <w:rPr>
          <w:rFonts w:asciiTheme="minorHAnsi" w:hAnsiTheme="minorHAnsi" w:cstheme="minorHAnsi"/>
          <w:szCs w:val="24"/>
          <w:lang w:val="sk-SK"/>
        </w:rPr>
      </w:pPr>
    </w:p>
    <w:p w:rsidR="007025E2" w:rsidRPr="00574DF9" w:rsidRDefault="003022A0" w:rsidP="0047097C">
      <w:pPr>
        <w:numPr>
          <w:ilvl w:val="0"/>
          <w:numId w:val="0"/>
        </w:numPr>
        <w:rPr>
          <w:rFonts w:asciiTheme="minorHAnsi" w:hAnsiTheme="minorHAnsi" w:cstheme="minorHAnsi"/>
          <w:szCs w:val="24"/>
          <w:lang w:val="sk-SK"/>
        </w:rPr>
      </w:pPr>
      <w:r w:rsidRPr="00574DF9">
        <w:rPr>
          <w:rFonts w:asciiTheme="minorHAnsi" w:hAnsiTheme="minorHAnsi" w:cstheme="minorHAnsi"/>
          <w:szCs w:val="24"/>
          <w:lang w:val="sk-SK"/>
        </w:rPr>
        <w:t xml:space="preserve">Milí priatelia a čitatelia mesačníka </w:t>
      </w:r>
      <w:proofErr w:type="spellStart"/>
      <w:r w:rsidRPr="0075097E">
        <w:rPr>
          <w:rFonts w:asciiTheme="minorHAnsi" w:hAnsiTheme="minorHAnsi" w:cstheme="minorHAnsi"/>
          <w:i/>
          <w:iCs/>
          <w:szCs w:val="24"/>
          <w:lang w:val="sk-SK"/>
        </w:rPr>
        <w:t>Il</w:t>
      </w:r>
      <w:proofErr w:type="spellEnd"/>
      <w:r w:rsidRPr="0075097E">
        <w:rPr>
          <w:rFonts w:asciiTheme="minorHAnsi" w:hAnsiTheme="minorHAnsi" w:cstheme="minorHAnsi"/>
          <w:i/>
          <w:iCs/>
          <w:szCs w:val="24"/>
          <w:lang w:val="sk-SK"/>
        </w:rPr>
        <w:t xml:space="preserve"> </w:t>
      </w:r>
      <w:proofErr w:type="spellStart"/>
      <w:r w:rsidRPr="0075097E">
        <w:rPr>
          <w:rFonts w:asciiTheme="minorHAnsi" w:hAnsiTheme="minorHAnsi" w:cstheme="minorHAnsi"/>
          <w:i/>
          <w:iCs/>
          <w:szCs w:val="24"/>
          <w:lang w:val="sk-SK"/>
        </w:rPr>
        <w:t>Bollettino</w:t>
      </w:r>
      <w:proofErr w:type="spellEnd"/>
      <w:r w:rsidRPr="0075097E">
        <w:rPr>
          <w:rFonts w:asciiTheme="minorHAnsi" w:hAnsiTheme="minorHAnsi" w:cstheme="minorHAnsi"/>
          <w:i/>
          <w:iCs/>
          <w:szCs w:val="24"/>
          <w:lang w:val="sk-SK"/>
        </w:rPr>
        <w:t xml:space="preserve"> </w:t>
      </w:r>
      <w:proofErr w:type="spellStart"/>
      <w:r w:rsidRPr="0075097E">
        <w:rPr>
          <w:rFonts w:asciiTheme="minorHAnsi" w:hAnsiTheme="minorHAnsi" w:cstheme="minorHAnsi"/>
          <w:i/>
          <w:iCs/>
          <w:szCs w:val="24"/>
          <w:lang w:val="sk-SK"/>
        </w:rPr>
        <w:t>Salesiano</w:t>
      </w:r>
      <w:proofErr w:type="spellEnd"/>
      <w:r w:rsidRPr="00574DF9">
        <w:rPr>
          <w:rFonts w:asciiTheme="minorHAnsi" w:hAnsiTheme="minorHAnsi" w:cstheme="minorHAnsi"/>
          <w:szCs w:val="24"/>
          <w:lang w:val="sk-SK"/>
        </w:rPr>
        <w:t>, sme na začiatku nového roka, preto si navzájom zaželajme všetko najlepšie do nadchádzajúceho času, času, ktorý prichádza</w:t>
      </w:r>
      <w:r>
        <w:rPr>
          <w:rFonts w:asciiTheme="minorHAnsi" w:hAnsiTheme="minorHAnsi" w:cstheme="minorHAnsi"/>
          <w:szCs w:val="24"/>
          <w:lang w:val="sk-SK"/>
        </w:rPr>
        <w:t>.</w:t>
      </w:r>
      <w:r w:rsidRPr="00574DF9">
        <w:rPr>
          <w:rFonts w:asciiTheme="minorHAnsi" w:hAnsiTheme="minorHAnsi" w:cstheme="minorHAnsi"/>
          <w:szCs w:val="24"/>
          <w:lang w:val="sk-SK"/>
        </w:rPr>
        <w:t xml:space="preserve"> </w:t>
      </w:r>
      <w:r>
        <w:rPr>
          <w:rFonts w:asciiTheme="minorHAnsi" w:hAnsiTheme="minorHAnsi" w:cstheme="minorHAnsi"/>
          <w:szCs w:val="24"/>
          <w:lang w:val="sk-SK"/>
        </w:rPr>
        <w:t>J</w:t>
      </w:r>
      <w:r w:rsidRPr="00574DF9">
        <w:rPr>
          <w:rFonts w:asciiTheme="minorHAnsi" w:hAnsiTheme="minorHAnsi" w:cstheme="minorHAnsi"/>
          <w:szCs w:val="24"/>
          <w:lang w:val="sk-SK"/>
        </w:rPr>
        <w:t>e to dar, ktorý obsahuje každý iný dar, v ktorom sa vyvíja náš život.</w:t>
      </w:r>
    </w:p>
    <w:p w:rsidR="007025E2" w:rsidRDefault="003022A0" w:rsidP="0047097C">
      <w:pPr>
        <w:numPr>
          <w:ilvl w:val="0"/>
          <w:numId w:val="0"/>
        </w:numPr>
        <w:rPr>
          <w:rFonts w:asciiTheme="minorHAnsi" w:hAnsiTheme="minorHAnsi" w:cstheme="minorHAnsi"/>
          <w:szCs w:val="24"/>
          <w:lang w:val="sk-SK"/>
        </w:rPr>
      </w:pPr>
      <w:r w:rsidRPr="00574DF9">
        <w:rPr>
          <w:rFonts w:asciiTheme="minorHAnsi" w:hAnsiTheme="minorHAnsi" w:cstheme="minorHAnsi"/>
          <w:szCs w:val="24"/>
          <w:lang w:val="sk-SK"/>
        </w:rPr>
        <w:t>Naplňme teda toto želanie obsahom</w:t>
      </w:r>
      <w:r>
        <w:rPr>
          <w:rFonts w:asciiTheme="minorHAnsi" w:hAnsiTheme="minorHAnsi" w:cstheme="minorHAnsi"/>
          <w:szCs w:val="24"/>
          <w:lang w:val="sk-SK"/>
        </w:rPr>
        <w:t xml:space="preserve"> a ten</w:t>
      </w:r>
      <w:r w:rsidRPr="00574DF9">
        <w:rPr>
          <w:rFonts w:asciiTheme="minorHAnsi" w:hAnsiTheme="minorHAnsi" w:cstheme="minorHAnsi"/>
          <w:szCs w:val="24"/>
          <w:lang w:val="sk-SK"/>
        </w:rPr>
        <w:t xml:space="preserve"> </w:t>
      </w:r>
      <w:r w:rsidRPr="006B3FD5">
        <w:rPr>
          <w:rFonts w:asciiTheme="minorHAnsi" w:hAnsiTheme="minorHAnsi" w:cstheme="minorHAnsi"/>
          <w:szCs w:val="24"/>
          <w:lang w:val="sk-SK"/>
        </w:rPr>
        <w:t>nech</w:t>
      </w:r>
      <w:r>
        <w:rPr>
          <w:rFonts w:asciiTheme="minorHAnsi" w:hAnsiTheme="minorHAnsi" w:cstheme="minorHAnsi"/>
          <w:szCs w:val="24"/>
          <w:lang w:val="sk-SK"/>
        </w:rPr>
        <w:t xml:space="preserve"> </w:t>
      </w:r>
      <w:r w:rsidRPr="00574DF9">
        <w:rPr>
          <w:rFonts w:asciiTheme="minorHAnsi" w:hAnsiTheme="minorHAnsi" w:cstheme="minorHAnsi"/>
          <w:szCs w:val="24"/>
          <w:lang w:val="sk-SK"/>
        </w:rPr>
        <w:t xml:space="preserve">ho prežiari. Dajme slovo donovi </w:t>
      </w:r>
      <w:proofErr w:type="spellStart"/>
      <w:r w:rsidRPr="00574DF9">
        <w:rPr>
          <w:rFonts w:asciiTheme="minorHAnsi" w:hAnsiTheme="minorHAnsi" w:cstheme="minorHAnsi"/>
          <w:szCs w:val="24"/>
          <w:lang w:val="sk-SK"/>
        </w:rPr>
        <w:t>Boscovi</w:t>
      </w:r>
      <w:proofErr w:type="spellEnd"/>
      <w:r w:rsidRPr="00574DF9">
        <w:rPr>
          <w:rFonts w:asciiTheme="minorHAnsi" w:hAnsiTheme="minorHAnsi" w:cstheme="minorHAnsi"/>
          <w:szCs w:val="24"/>
          <w:lang w:val="sk-SK"/>
        </w:rPr>
        <w:t xml:space="preserve">, ktorý sa po príchode do seminára v </w:t>
      </w:r>
      <w:proofErr w:type="spellStart"/>
      <w:r w:rsidRPr="00574DF9">
        <w:rPr>
          <w:rFonts w:asciiTheme="minorHAnsi" w:hAnsiTheme="minorHAnsi" w:cstheme="minorHAnsi"/>
          <w:szCs w:val="24"/>
          <w:lang w:val="sk-SK"/>
        </w:rPr>
        <w:t>Chieri</w:t>
      </w:r>
      <w:proofErr w:type="spellEnd"/>
      <w:r w:rsidRPr="00574DF9">
        <w:rPr>
          <w:rFonts w:asciiTheme="minorHAnsi" w:hAnsiTheme="minorHAnsi" w:cstheme="minorHAnsi"/>
          <w:szCs w:val="24"/>
          <w:lang w:val="sk-SK"/>
        </w:rPr>
        <w:t xml:space="preserve"> pristavil pri slnečných hodinách</w:t>
      </w:r>
      <w:r>
        <w:rPr>
          <w:rFonts w:asciiTheme="minorHAnsi" w:hAnsiTheme="minorHAnsi" w:cstheme="minorHAnsi"/>
          <w:szCs w:val="24"/>
          <w:lang w:val="sk-SK"/>
        </w:rPr>
        <w:t xml:space="preserve"> –</w:t>
      </w:r>
      <w:r w:rsidRPr="00574DF9">
        <w:rPr>
          <w:rFonts w:asciiTheme="minorHAnsi" w:hAnsiTheme="minorHAnsi" w:cstheme="minorHAnsi"/>
          <w:szCs w:val="24"/>
          <w:lang w:val="sk-SK"/>
        </w:rPr>
        <w:t xml:space="preserve"> dodnes </w:t>
      </w:r>
      <w:r>
        <w:rPr>
          <w:rFonts w:asciiTheme="minorHAnsi" w:hAnsiTheme="minorHAnsi" w:cstheme="minorHAnsi"/>
          <w:szCs w:val="24"/>
          <w:lang w:val="sk-SK"/>
        </w:rPr>
        <w:t xml:space="preserve">sa </w:t>
      </w:r>
      <w:r w:rsidRPr="00574DF9">
        <w:rPr>
          <w:rFonts w:asciiTheme="minorHAnsi" w:hAnsiTheme="minorHAnsi" w:cstheme="minorHAnsi"/>
          <w:szCs w:val="24"/>
          <w:lang w:val="sk-SK"/>
        </w:rPr>
        <w:t>vynímajú na múre nádvoria</w:t>
      </w:r>
      <w:r>
        <w:rPr>
          <w:rFonts w:asciiTheme="minorHAnsi" w:hAnsiTheme="minorHAnsi" w:cstheme="minorHAnsi"/>
          <w:szCs w:val="24"/>
          <w:lang w:val="sk-SK"/>
        </w:rPr>
        <w:t xml:space="preserve"> –,</w:t>
      </w:r>
      <w:r w:rsidRPr="00574DF9">
        <w:rPr>
          <w:rFonts w:asciiTheme="minorHAnsi" w:hAnsiTheme="minorHAnsi" w:cstheme="minorHAnsi"/>
          <w:szCs w:val="24"/>
          <w:lang w:val="sk-SK"/>
        </w:rPr>
        <w:t xml:space="preserve"> a neskôr o tom rozprával: </w:t>
      </w:r>
      <w:r w:rsidRPr="00574DF9">
        <w:rPr>
          <w:rFonts w:asciiTheme="minorHAnsi" w:hAnsiTheme="minorHAnsi" w:cstheme="minorHAnsi"/>
          <w:i/>
          <w:szCs w:val="24"/>
          <w:lang w:val="sk-SK"/>
        </w:rPr>
        <w:t>„Keď som zdvihol hlavu a zazrel</w:t>
      </w:r>
      <w:r>
        <w:rPr>
          <w:rFonts w:asciiTheme="minorHAnsi" w:hAnsiTheme="minorHAnsi" w:cstheme="minorHAnsi"/>
          <w:i/>
          <w:szCs w:val="24"/>
          <w:lang w:val="sk-SK"/>
        </w:rPr>
        <w:t xml:space="preserve"> </w:t>
      </w:r>
      <w:r w:rsidRPr="007025E2">
        <w:rPr>
          <w:rFonts w:asciiTheme="minorHAnsi" w:hAnsiTheme="minorHAnsi" w:cstheme="minorHAnsi"/>
          <w:i/>
          <w:szCs w:val="24"/>
          <w:lang w:val="sk-SK"/>
        </w:rPr>
        <w:t>slnečné hodiny</w:t>
      </w:r>
      <w:r>
        <w:rPr>
          <w:rFonts w:asciiTheme="minorHAnsi" w:hAnsiTheme="minorHAnsi" w:cstheme="minorHAnsi"/>
          <w:i/>
          <w:szCs w:val="24"/>
          <w:lang w:val="sk-SK"/>
        </w:rPr>
        <w:t>,</w:t>
      </w:r>
      <w:r w:rsidRPr="007025E2">
        <w:rPr>
          <w:rFonts w:asciiTheme="minorHAnsi" w:hAnsiTheme="minorHAnsi" w:cstheme="minorHAnsi"/>
          <w:i/>
          <w:szCs w:val="24"/>
          <w:lang w:val="sk-SK"/>
        </w:rPr>
        <w:t xml:space="preserve"> </w:t>
      </w:r>
      <w:r>
        <w:rPr>
          <w:rFonts w:asciiTheme="minorHAnsi" w:hAnsiTheme="minorHAnsi" w:cstheme="minorHAnsi"/>
          <w:i/>
          <w:szCs w:val="24"/>
          <w:lang w:val="sk-SK"/>
        </w:rPr>
        <w:t xml:space="preserve">prečítal som pri nich </w:t>
      </w:r>
      <w:r w:rsidRPr="007025E2">
        <w:rPr>
          <w:rFonts w:asciiTheme="minorHAnsi" w:hAnsiTheme="minorHAnsi" w:cstheme="minorHAnsi"/>
          <w:i/>
          <w:szCs w:val="24"/>
          <w:lang w:val="sk-SK"/>
        </w:rPr>
        <w:t xml:space="preserve">tento </w:t>
      </w:r>
      <w:r>
        <w:rPr>
          <w:rFonts w:asciiTheme="minorHAnsi" w:hAnsiTheme="minorHAnsi" w:cstheme="minorHAnsi"/>
          <w:i/>
          <w:szCs w:val="24"/>
          <w:lang w:val="sk-SK"/>
        </w:rPr>
        <w:t>nápis</w:t>
      </w:r>
      <w:r w:rsidRPr="007025E2">
        <w:rPr>
          <w:rFonts w:asciiTheme="minorHAnsi" w:hAnsiTheme="minorHAnsi" w:cstheme="minorHAnsi"/>
          <w:i/>
          <w:szCs w:val="24"/>
          <w:lang w:val="sk-SK"/>
        </w:rPr>
        <w:t xml:space="preserve">: </w:t>
      </w:r>
      <w:r>
        <w:rPr>
          <w:rFonts w:asciiTheme="minorHAnsi" w:hAnsiTheme="minorHAnsi" w:cstheme="minorHAnsi"/>
          <w:i/>
          <w:szCs w:val="24"/>
          <w:lang w:val="sk-SK"/>
        </w:rPr>
        <w:t>‚</w:t>
      </w:r>
      <w:proofErr w:type="spellStart"/>
      <w:r w:rsidRPr="00D9370C">
        <w:rPr>
          <w:rFonts w:asciiTheme="minorHAnsi" w:hAnsiTheme="minorHAnsi" w:cstheme="minorHAnsi"/>
          <w:i/>
          <w:iCs/>
          <w:szCs w:val="24"/>
          <w:lang w:val="sk-SK"/>
        </w:rPr>
        <w:t>Afflictis</w:t>
      </w:r>
      <w:proofErr w:type="spellEnd"/>
      <w:r w:rsidRPr="00D9370C">
        <w:rPr>
          <w:rFonts w:asciiTheme="minorHAnsi" w:hAnsiTheme="minorHAnsi" w:cstheme="minorHAnsi"/>
          <w:i/>
          <w:iCs/>
          <w:szCs w:val="24"/>
          <w:lang w:val="sk-SK"/>
        </w:rPr>
        <w:t xml:space="preserve"> </w:t>
      </w:r>
      <w:proofErr w:type="spellStart"/>
      <w:r w:rsidRPr="00D9370C">
        <w:rPr>
          <w:rFonts w:asciiTheme="minorHAnsi" w:hAnsiTheme="minorHAnsi" w:cstheme="minorHAnsi"/>
          <w:i/>
          <w:iCs/>
          <w:szCs w:val="24"/>
          <w:lang w:val="sk-SK"/>
        </w:rPr>
        <w:t>lentae</w:t>
      </w:r>
      <w:proofErr w:type="spellEnd"/>
      <w:r w:rsidRPr="00D9370C">
        <w:rPr>
          <w:rFonts w:asciiTheme="minorHAnsi" w:hAnsiTheme="minorHAnsi" w:cstheme="minorHAnsi"/>
          <w:i/>
          <w:iCs/>
          <w:szCs w:val="24"/>
          <w:lang w:val="sk-SK"/>
        </w:rPr>
        <w:t xml:space="preserve">, </w:t>
      </w:r>
      <w:proofErr w:type="spellStart"/>
      <w:r w:rsidRPr="00D9370C">
        <w:rPr>
          <w:rFonts w:asciiTheme="minorHAnsi" w:hAnsiTheme="minorHAnsi" w:cstheme="minorHAnsi"/>
          <w:i/>
          <w:iCs/>
          <w:szCs w:val="24"/>
          <w:lang w:val="sk-SK"/>
        </w:rPr>
        <w:t>celeres</w:t>
      </w:r>
      <w:proofErr w:type="spellEnd"/>
      <w:r w:rsidRPr="00D9370C">
        <w:rPr>
          <w:rFonts w:asciiTheme="minorHAnsi" w:hAnsiTheme="minorHAnsi" w:cstheme="minorHAnsi"/>
          <w:i/>
          <w:iCs/>
          <w:szCs w:val="24"/>
          <w:lang w:val="sk-SK"/>
        </w:rPr>
        <w:t xml:space="preserve"> </w:t>
      </w:r>
      <w:proofErr w:type="spellStart"/>
      <w:r w:rsidRPr="00D9370C">
        <w:rPr>
          <w:rFonts w:asciiTheme="minorHAnsi" w:hAnsiTheme="minorHAnsi" w:cstheme="minorHAnsi"/>
          <w:i/>
          <w:iCs/>
          <w:szCs w:val="24"/>
          <w:lang w:val="sk-SK"/>
        </w:rPr>
        <w:t>gaudentibus</w:t>
      </w:r>
      <w:proofErr w:type="spellEnd"/>
      <w:r w:rsidRPr="00D9370C">
        <w:rPr>
          <w:rFonts w:asciiTheme="minorHAnsi" w:hAnsiTheme="minorHAnsi" w:cstheme="minorHAnsi"/>
          <w:i/>
          <w:iCs/>
          <w:szCs w:val="24"/>
          <w:lang w:val="sk-SK"/>
        </w:rPr>
        <w:t xml:space="preserve"> </w:t>
      </w:r>
      <w:proofErr w:type="spellStart"/>
      <w:r w:rsidRPr="00D9370C">
        <w:rPr>
          <w:rFonts w:asciiTheme="minorHAnsi" w:hAnsiTheme="minorHAnsi" w:cstheme="minorHAnsi"/>
          <w:i/>
          <w:iCs/>
          <w:szCs w:val="24"/>
          <w:lang w:val="sk-SK"/>
        </w:rPr>
        <w:t>horae</w:t>
      </w:r>
      <w:proofErr w:type="spellEnd"/>
      <w:r>
        <w:rPr>
          <w:rFonts w:asciiTheme="minorHAnsi" w:hAnsiTheme="minorHAnsi" w:cstheme="minorHAnsi"/>
          <w:i/>
          <w:iCs/>
          <w:szCs w:val="24"/>
          <w:lang w:val="sk-SK"/>
        </w:rPr>
        <w:t>.</w:t>
      </w:r>
      <w:r>
        <w:rPr>
          <w:rFonts w:asciiTheme="minorHAnsi" w:hAnsiTheme="minorHAnsi" w:cstheme="minorHAnsi"/>
          <w:i/>
          <w:szCs w:val="24"/>
          <w:lang w:val="sk-SK"/>
        </w:rPr>
        <w:t xml:space="preserve">‘ </w:t>
      </w:r>
      <w:r w:rsidRPr="00574DF9">
        <w:rPr>
          <w:rFonts w:asciiTheme="minorHAnsi" w:hAnsiTheme="minorHAnsi" w:cstheme="minorHAnsi"/>
          <w:i/>
          <w:iCs/>
          <w:szCs w:val="24"/>
          <w:lang w:val="sk-SK"/>
        </w:rPr>
        <w:t>(S</w:t>
      </w:r>
      <w:r>
        <w:rPr>
          <w:rFonts w:asciiTheme="minorHAnsi" w:hAnsiTheme="minorHAnsi" w:cstheme="minorHAnsi"/>
          <w:i/>
          <w:iCs/>
          <w:szCs w:val="24"/>
          <w:lang w:val="sk-SK"/>
        </w:rPr>
        <w:t>kľúčen</w:t>
      </w:r>
      <w:r w:rsidRPr="00574DF9">
        <w:rPr>
          <w:rFonts w:asciiTheme="minorHAnsi" w:hAnsiTheme="minorHAnsi" w:cstheme="minorHAnsi"/>
          <w:i/>
          <w:iCs/>
          <w:szCs w:val="24"/>
          <w:lang w:val="sk-SK"/>
        </w:rPr>
        <w:t>ým plyn</w:t>
      </w:r>
      <w:r>
        <w:rPr>
          <w:rFonts w:asciiTheme="minorHAnsi" w:hAnsiTheme="minorHAnsi" w:cstheme="minorHAnsi"/>
          <w:i/>
          <w:iCs/>
          <w:szCs w:val="24"/>
          <w:lang w:val="sk-SK"/>
        </w:rPr>
        <w:t>ú</w:t>
      </w:r>
      <w:r w:rsidRPr="00574DF9">
        <w:rPr>
          <w:rFonts w:asciiTheme="minorHAnsi" w:hAnsiTheme="minorHAnsi" w:cstheme="minorHAnsi"/>
          <w:i/>
          <w:iCs/>
          <w:szCs w:val="24"/>
          <w:lang w:val="sk-SK"/>
        </w:rPr>
        <w:t xml:space="preserve"> </w:t>
      </w:r>
      <w:r>
        <w:rPr>
          <w:rFonts w:asciiTheme="minorHAnsi" w:hAnsiTheme="minorHAnsi" w:cstheme="minorHAnsi"/>
          <w:i/>
          <w:iCs/>
          <w:szCs w:val="24"/>
          <w:lang w:val="sk-SK"/>
        </w:rPr>
        <w:t>hodiny</w:t>
      </w:r>
      <w:r w:rsidRPr="00574DF9">
        <w:rPr>
          <w:rFonts w:asciiTheme="minorHAnsi" w:hAnsiTheme="minorHAnsi" w:cstheme="minorHAnsi"/>
          <w:i/>
          <w:iCs/>
          <w:szCs w:val="24"/>
          <w:lang w:val="sk-SK"/>
        </w:rPr>
        <w:t xml:space="preserve"> pomaly, </w:t>
      </w:r>
      <w:r>
        <w:rPr>
          <w:rFonts w:asciiTheme="minorHAnsi" w:hAnsiTheme="minorHAnsi" w:cstheme="minorHAnsi"/>
          <w:i/>
          <w:iCs/>
          <w:szCs w:val="24"/>
          <w:lang w:val="sk-SK"/>
        </w:rPr>
        <w:t>radostn</w:t>
      </w:r>
      <w:r w:rsidRPr="00574DF9">
        <w:rPr>
          <w:rFonts w:asciiTheme="minorHAnsi" w:hAnsiTheme="minorHAnsi" w:cstheme="minorHAnsi"/>
          <w:i/>
          <w:iCs/>
          <w:szCs w:val="24"/>
          <w:lang w:val="sk-SK"/>
        </w:rPr>
        <w:t>ým rýchlo</w:t>
      </w:r>
      <w:r>
        <w:rPr>
          <w:rFonts w:asciiTheme="minorHAnsi" w:hAnsiTheme="minorHAnsi" w:cstheme="minorHAnsi"/>
          <w:i/>
          <w:iCs/>
          <w:szCs w:val="24"/>
          <w:lang w:val="sk-SK"/>
        </w:rPr>
        <w:t xml:space="preserve">; </w:t>
      </w:r>
      <w:r w:rsidRPr="005220A5">
        <w:rPr>
          <w:rFonts w:asciiTheme="minorHAnsi" w:hAnsiTheme="minorHAnsi" w:cstheme="minorHAnsi"/>
          <w:i/>
          <w:iCs/>
          <w:szCs w:val="24"/>
          <w:lang w:val="sk-SK"/>
        </w:rPr>
        <w:t>pozn. prekl.)</w:t>
      </w:r>
      <w:r w:rsidRPr="00574DF9">
        <w:rPr>
          <w:rFonts w:asciiTheme="minorHAnsi" w:hAnsiTheme="minorHAnsi" w:cstheme="minorHAnsi"/>
          <w:i/>
          <w:iCs/>
          <w:szCs w:val="24"/>
          <w:lang w:val="sk-SK"/>
        </w:rPr>
        <w:t xml:space="preserve"> Vtedy som pove</w:t>
      </w:r>
      <w:r w:rsidRPr="007025E2">
        <w:rPr>
          <w:rFonts w:asciiTheme="minorHAnsi" w:hAnsiTheme="minorHAnsi" w:cstheme="minorHAnsi"/>
          <w:i/>
          <w:szCs w:val="24"/>
          <w:lang w:val="sk-SK"/>
        </w:rPr>
        <w:t>dal svojmu priateľovi</w:t>
      </w:r>
      <w:r>
        <w:rPr>
          <w:rFonts w:asciiTheme="minorHAnsi" w:hAnsiTheme="minorHAnsi" w:cstheme="minorHAnsi"/>
          <w:i/>
          <w:szCs w:val="24"/>
          <w:lang w:val="sk-SK"/>
        </w:rPr>
        <w:t>:</w:t>
      </w:r>
      <w:r w:rsidRPr="007025E2">
        <w:rPr>
          <w:rFonts w:asciiTheme="minorHAnsi" w:hAnsiTheme="minorHAnsi" w:cstheme="minorHAnsi"/>
          <w:i/>
          <w:szCs w:val="24"/>
          <w:lang w:val="sk-SK"/>
        </w:rPr>
        <w:t xml:space="preserve"> </w:t>
      </w:r>
      <w:r>
        <w:rPr>
          <w:rFonts w:asciiTheme="minorHAnsi" w:hAnsiTheme="minorHAnsi" w:cstheme="minorHAnsi"/>
          <w:i/>
          <w:szCs w:val="24"/>
          <w:lang w:val="sk-SK"/>
        </w:rPr>
        <w:t>To</w:t>
      </w:r>
      <w:r w:rsidRPr="007025E2">
        <w:rPr>
          <w:rFonts w:asciiTheme="minorHAnsi" w:hAnsiTheme="minorHAnsi" w:cstheme="minorHAnsi"/>
          <w:i/>
          <w:szCs w:val="24"/>
          <w:lang w:val="sk-SK"/>
        </w:rPr>
        <w:t xml:space="preserve"> je náš program </w:t>
      </w:r>
      <w:r>
        <w:rPr>
          <w:rFonts w:asciiTheme="minorHAnsi" w:hAnsiTheme="minorHAnsi" w:cstheme="minorHAnsi"/>
          <w:i/>
          <w:szCs w:val="24"/>
          <w:lang w:val="sk-SK"/>
        </w:rPr>
        <w:t xml:space="preserve">– </w:t>
      </w:r>
      <w:r w:rsidRPr="007025E2">
        <w:rPr>
          <w:rFonts w:asciiTheme="minorHAnsi" w:hAnsiTheme="minorHAnsi" w:cstheme="minorHAnsi"/>
          <w:i/>
          <w:szCs w:val="24"/>
          <w:lang w:val="sk-SK"/>
        </w:rPr>
        <w:t xml:space="preserve">buďme vždy veselí a čas </w:t>
      </w:r>
      <w:r>
        <w:rPr>
          <w:rFonts w:asciiTheme="minorHAnsi" w:hAnsiTheme="minorHAnsi" w:cstheme="minorHAnsi"/>
          <w:i/>
          <w:szCs w:val="24"/>
          <w:lang w:val="sk-SK"/>
        </w:rPr>
        <w:t xml:space="preserve">nám </w:t>
      </w:r>
      <w:r w:rsidRPr="007025E2">
        <w:rPr>
          <w:rFonts w:asciiTheme="minorHAnsi" w:hAnsiTheme="minorHAnsi" w:cstheme="minorHAnsi"/>
          <w:i/>
          <w:szCs w:val="24"/>
          <w:lang w:val="sk-SK"/>
        </w:rPr>
        <w:t xml:space="preserve">uplynie </w:t>
      </w:r>
      <w:r>
        <w:rPr>
          <w:rFonts w:asciiTheme="minorHAnsi" w:hAnsiTheme="minorHAnsi" w:cstheme="minorHAnsi"/>
          <w:i/>
          <w:szCs w:val="24"/>
          <w:lang w:val="sk-SK"/>
        </w:rPr>
        <w:t xml:space="preserve">rýchlo“ </w:t>
      </w:r>
      <w:r w:rsidRPr="007025E2">
        <w:rPr>
          <w:rFonts w:asciiTheme="minorHAnsi" w:hAnsiTheme="minorHAnsi" w:cstheme="minorHAnsi"/>
          <w:i/>
          <w:szCs w:val="24"/>
          <w:lang w:val="sk-SK"/>
        </w:rPr>
        <w:t>(Životopisné pamäti I, 374)</w:t>
      </w:r>
      <w:r>
        <w:rPr>
          <w:rFonts w:asciiTheme="minorHAnsi" w:hAnsiTheme="minorHAnsi" w:cstheme="minorHAnsi"/>
          <w:i/>
          <w:szCs w:val="24"/>
          <w:lang w:val="sk-SK"/>
        </w:rPr>
        <w:t>.</w:t>
      </w:r>
    </w:p>
    <w:p w:rsidR="00D9370C" w:rsidRDefault="003022A0" w:rsidP="0047097C">
      <w:pPr>
        <w:numPr>
          <w:ilvl w:val="0"/>
          <w:numId w:val="0"/>
        </w:numPr>
        <w:rPr>
          <w:rFonts w:asciiTheme="minorHAnsi" w:hAnsiTheme="minorHAnsi" w:cstheme="minorHAnsi"/>
          <w:szCs w:val="24"/>
          <w:lang w:val="sk-SK"/>
        </w:rPr>
      </w:pPr>
      <w:r w:rsidRPr="00D9370C">
        <w:rPr>
          <w:rFonts w:asciiTheme="minorHAnsi" w:hAnsiTheme="minorHAnsi" w:cstheme="minorHAnsi"/>
          <w:szCs w:val="24"/>
          <w:lang w:val="sk-SK"/>
        </w:rPr>
        <w:t xml:space="preserve">Prvé želanie, ktoré si </w:t>
      </w:r>
      <w:r>
        <w:rPr>
          <w:rFonts w:asciiTheme="minorHAnsi" w:hAnsiTheme="minorHAnsi" w:cstheme="minorHAnsi"/>
          <w:szCs w:val="24"/>
          <w:lang w:val="sk-SK"/>
        </w:rPr>
        <w:t xml:space="preserve">vzájomne prajeme, je to, čo nám pripomína don </w:t>
      </w:r>
      <w:proofErr w:type="spellStart"/>
      <w:r>
        <w:rPr>
          <w:rFonts w:asciiTheme="minorHAnsi" w:hAnsiTheme="minorHAnsi" w:cstheme="minorHAnsi"/>
          <w:szCs w:val="24"/>
          <w:lang w:val="sk-SK"/>
        </w:rPr>
        <w:t>Bosco</w:t>
      </w:r>
      <w:proofErr w:type="spellEnd"/>
      <w:r>
        <w:rPr>
          <w:rFonts w:asciiTheme="minorHAnsi" w:hAnsiTheme="minorHAnsi" w:cstheme="minorHAnsi"/>
          <w:szCs w:val="24"/>
          <w:lang w:val="sk-SK"/>
        </w:rPr>
        <w:t>: Ži dobre, ži</w:t>
      </w:r>
      <w:r w:rsidR="006B3FD5">
        <w:rPr>
          <w:rFonts w:asciiTheme="minorHAnsi" w:hAnsiTheme="minorHAnsi" w:cstheme="minorHAnsi"/>
          <w:szCs w:val="24"/>
          <w:lang w:val="sk-SK"/>
        </w:rPr>
        <w:t xml:space="preserve"> pokojne a </w:t>
      </w:r>
      <w:r w:rsidRPr="00D9370C">
        <w:rPr>
          <w:rFonts w:asciiTheme="minorHAnsi" w:hAnsiTheme="minorHAnsi" w:cstheme="minorHAnsi"/>
          <w:szCs w:val="24"/>
          <w:lang w:val="sk-SK"/>
        </w:rPr>
        <w:t>odo</w:t>
      </w:r>
      <w:r>
        <w:rPr>
          <w:rFonts w:asciiTheme="minorHAnsi" w:hAnsiTheme="minorHAnsi" w:cstheme="minorHAnsi"/>
          <w:szCs w:val="24"/>
          <w:lang w:val="sk-SK"/>
        </w:rPr>
        <w:t>vzdávaj</w:t>
      </w:r>
      <w:r w:rsidRPr="00D9370C">
        <w:rPr>
          <w:rFonts w:asciiTheme="minorHAnsi" w:hAnsiTheme="minorHAnsi" w:cstheme="minorHAnsi"/>
          <w:szCs w:val="24"/>
          <w:lang w:val="sk-SK"/>
        </w:rPr>
        <w:t xml:space="preserve"> pokoj ľuďom okolo seba</w:t>
      </w:r>
      <w:r>
        <w:rPr>
          <w:rFonts w:asciiTheme="minorHAnsi" w:hAnsiTheme="minorHAnsi" w:cstheme="minorHAnsi"/>
          <w:szCs w:val="24"/>
          <w:lang w:val="sk-SK"/>
        </w:rPr>
        <w:t xml:space="preserve"> a</w:t>
      </w:r>
      <w:r w:rsidRPr="00D9370C">
        <w:rPr>
          <w:rFonts w:asciiTheme="minorHAnsi" w:hAnsiTheme="minorHAnsi" w:cstheme="minorHAnsi"/>
          <w:szCs w:val="24"/>
          <w:lang w:val="sk-SK"/>
        </w:rPr>
        <w:t xml:space="preserve"> </w:t>
      </w:r>
      <w:r>
        <w:rPr>
          <w:rFonts w:asciiTheme="minorHAnsi" w:hAnsiTheme="minorHAnsi" w:cstheme="minorHAnsi"/>
          <w:szCs w:val="24"/>
          <w:lang w:val="sk-SK"/>
        </w:rPr>
        <w:t>č</w:t>
      </w:r>
      <w:r w:rsidRPr="00D9370C">
        <w:rPr>
          <w:rFonts w:asciiTheme="minorHAnsi" w:hAnsiTheme="minorHAnsi" w:cstheme="minorHAnsi"/>
          <w:szCs w:val="24"/>
          <w:lang w:val="sk-SK"/>
        </w:rPr>
        <w:t xml:space="preserve">as bude mať inú hodnotu! Každý </w:t>
      </w:r>
      <w:r>
        <w:rPr>
          <w:rFonts w:asciiTheme="minorHAnsi" w:hAnsiTheme="minorHAnsi" w:cstheme="minorHAnsi"/>
          <w:szCs w:val="24"/>
          <w:lang w:val="sk-SK"/>
        </w:rPr>
        <w:t>zlomok</w:t>
      </w:r>
      <w:r w:rsidRPr="00D9370C">
        <w:rPr>
          <w:rFonts w:asciiTheme="minorHAnsi" w:hAnsiTheme="minorHAnsi" w:cstheme="minorHAnsi"/>
          <w:szCs w:val="24"/>
          <w:lang w:val="sk-SK"/>
        </w:rPr>
        <w:t xml:space="preserve"> času je poklad</w:t>
      </w:r>
      <w:r>
        <w:rPr>
          <w:rFonts w:asciiTheme="minorHAnsi" w:hAnsiTheme="minorHAnsi" w:cstheme="minorHAnsi"/>
          <w:szCs w:val="24"/>
          <w:lang w:val="sk-SK"/>
        </w:rPr>
        <w:t>om.</w:t>
      </w:r>
      <w:r w:rsidRPr="00D9370C">
        <w:rPr>
          <w:rFonts w:asciiTheme="minorHAnsi" w:hAnsiTheme="minorHAnsi" w:cstheme="minorHAnsi"/>
          <w:szCs w:val="24"/>
          <w:lang w:val="sk-SK"/>
        </w:rPr>
        <w:t xml:space="preserve"> </w:t>
      </w:r>
      <w:r>
        <w:rPr>
          <w:rFonts w:asciiTheme="minorHAnsi" w:hAnsiTheme="minorHAnsi" w:cstheme="minorHAnsi"/>
          <w:szCs w:val="24"/>
          <w:lang w:val="sk-SK"/>
        </w:rPr>
        <w:t>A</w:t>
      </w:r>
      <w:r w:rsidRPr="00D9370C">
        <w:rPr>
          <w:rFonts w:asciiTheme="minorHAnsi" w:hAnsiTheme="minorHAnsi" w:cstheme="minorHAnsi"/>
          <w:szCs w:val="24"/>
          <w:lang w:val="sk-SK"/>
        </w:rPr>
        <w:t xml:space="preserve">le </w:t>
      </w:r>
      <w:r>
        <w:rPr>
          <w:rFonts w:asciiTheme="minorHAnsi" w:hAnsiTheme="minorHAnsi" w:cstheme="minorHAnsi"/>
          <w:szCs w:val="24"/>
          <w:lang w:val="sk-SK"/>
        </w:rPr>
        <w:t>ten</w:t>
      </w:r>
      <w:r w:rsidRPr="00D9370C">
        <w:rPr>
          <w:rFonts w:asciiTheme="minorHAnsi" w:hAnsiTheme="minorHAnsi" w:cstheme="minorHAnsi"/>
          <w:szCs w:val="24"/>
          <w:lang w:val="sk-SK"/>
        </w:rPr>
        <w:t xml:space="preserve">to poklad sa rýchlo míňa. Don </w:t>
      </w:r>
      <w:proofErr w:type="spellStart"/>
      <w:r w:rsidRPr="00D9370C">
        <w:rPr>
          <w:rFonts w:asciiTheme="minorHAnsi" w:hAnsiTheme="minorHAnsi" w:cstheme="minorHAnsi"/>
          <w:szCs w:val="24"/>
          <w:lang w:val="sk-SK"/>
        </w:rPr>
        <w:t>Bosco</w:t>
      </w:r>
      <w:proofErr w:type="spellEnd"/>
      <w:r w:rsidRPr="00D9370C">
        <w:rPr>
          <w:rFonts w:asciiTheme="minorHAnsi" w:hAnsiTheme="minorHAnsi" w:cstheme="minorHAnsi"/>
          <w:szCs w:val="24"/>
          <w:lang w:val="sk-SK"/>
        </w:rPr>
        <w:t xml:space="preserve"> vždy rád </w:t>
      </w:r>
      <w:r>
        <w:rPr>
          <w:rFonts w:asciiTheme="minorHAnsi" w:hAnsiTheme="minorHAnsi" w:cstheme="minorHAnsi"/>
          <w:szCs w:val="24"/>
          <w:lang w:val="sk-SK"/>
        </w:rPr>
        <w:t>vysvetľoval</w:t>
      </w:r>
      <w:r w:rsidRPr="00D9370C">
        <w:rPr>
          <w:rFonts w:asciiTheme="minorHAnsi" w:hAnsiTheme="minorHAnsi" w:cstheme="minorHAnsi"/>
          <w:szCs w:val="24"/>
          <w:lang w:val="sk-SK"/>
        </w:rPr>
        <w:t xml:space="preserve">: </w:t>
      </w:r>
      <w:r>
        <w:rPr>
          <w:rFonts w:asciiTheme="minorHAnsi" w:hAnsiTheme="minorHAnsi" w:cstheme="minorHAnsi"/>
          <w:i/>
          <w:szCs w:val="24"/>
          <w:lang w:val="sk-SK"/>
        </w:rPr>
        <w:t>„</w:t>
      </w:r>
      <w:r w:rsidRPr="005866C2">
        <w:rPr>
          <w:rFonts w:asciiTheme="minorHAnsi" w:hAnsiTheme="minorHAnsi" w:cstheme="minorHAnsi"/>
          <w:i/>
          <w:szCs w:val="24"/>
          <w:lang w:val="sk-SK"/>
        </w:rPr>
        <w:t>Tr</w:t>
      </w:r>
      <w:r>
        <w:rPr>
          <w:rFonts w:asciiTheme="minorHAnsi" w:hAnsiTheme="minorHAnsi" w:cstheme="minorHAnsi"/>
          <w:i/>
          <w:szCs w:val="24"/>
          <w:lang w:val="sk-SK"/>
        </w:rPr>
        <w:t>omi</w:t>
      </w:r>
      <w:r w:rsidRPr="005866C2">
        <w:rPr>
          <w:rFonts w:asciiTheme="minorHAnsi" w:hAnsiTheme="minorHAnsi" w:cstheme="minorHAnsi"/>
          <w:i/>
          <w:szCs w:val="24"/>
          <w:lang w:val="sk-SK"/>
        </w:rPr>
        <w:t xml:space="preserve"> nepriate</w:t>
      </w:r>
      <w:r>
        <w:rPr>
          <w:rFonts w:asciiTheme="minorHAnsi" w:hAnsiTheme="minorHAnsi" w:cstheme="minorHAnsi"/>
          <w:i/>
          <w:szCs w:val="24"/>
          <w:lang w:val="sk-SK"/>
        </w:rPr>
        <w:t>ľmi</w:t>
      </w:r>
      <w:r w:rsidRPr="005866C2">
        <w:rPr>
          <w:rFonts w:asciiTheme="minorHAnsi" w:hAnsiTheme="minorHAnsi" w:cstheme="minorHAnsi"/>
          <w:i/>
          <w:szCs w:val="24"/>
          <w:lang w:val="sk-SK"/>
        </w:rPr>
        <w:t xml:space="preserve"> človeka sú smrť (ktorá prekvapuje)</w:t>
      </w:r>
      <w:r>
        <w:rPr>
          <w:rFonts w:asciiTheme="minorHAnsi" w:hAnsiTheme="minorHAnsi" w:cstheme="minorHAnsi"/>
          <w:i/>
          <w:szCs w:val="24"/>
          <w:lang w:val="sk-SK"/>
        </w:rPr>
        <w:t>, čas (ktorý mu uniká)</w:t>
      </w:r>
      <w:r w:rsidRPr="005866C2">
        <w:rPr>
          <w:rFonts w:asciiTheme="minorHAnsi" w:hAnsiTheme="minorHAnsi" w:cstheme="minorHAnsi"/>
          <w:i/>
          <w:szCs w:val="24"/>
          <w:lang w:val="sk-SK"/>
        </w:rPr>
        <w:t xml:space="preserve"> </w:t>
      </w:r>
      <w:r>
        <w:rPr>
          <w:rFonts w:asciiTheme="minorHAnsi" w:hAnsiTheme="minorHAnsi" w:cstheme="minorHAnsi"/>
          <w:i/>
          <w:szCs w:val="24"/>
          <w:lang w:val="sk-SK"/>
        </w:rPr>
        <w:t xml:space="preserve">a </w:t>
      </w:r>
      <w:r w:rsidRPr="005866C2">
        <w:rPr>
          <w:rFonts w:asciiTheme="minorHAnsi" w:hAnsiTheme="minorHAnsi" w:cstheme="minorHAnsi"/>
          <w:i/>
          <w:szCs w:val="24"/>
          <w:lang w:val="sk-SK"/>
        </w:rPr>
        <w:t xml:space="preserve">diabol (ktorý </w:t>
      </w:r>
      <w:r>
        <w:rPr>
          <w:rFonts w:asciiTheme="minorHAnsi" w:hAnsiTheme="minorHAnsi" w:cstheme="minorHAnsi"/>
          <w:i/>
          <w:szCs w:val="24"/>
          <w:lang w:val="sk-SK"/>
        </w:rPr>
        <w:t>mu</w:t>
      </w:r>
      <w:r w:rsidRPr="005866C2">
        <w:rPr>
          <w:rFonts w:asciiTheme="minorHAnsi" w:hAnsiTheme="minorHAnsi" w:cstheme="minorHAnsi"/>
          <w:i/>
          <w:szCs w:val="24"/>
          <w:lang w:val="sk-SK"/>
        </w:rPr>
        <w:t xml:space="preserve"> kladie svoje pasce)“ (</w:t>
      </w:r>
      <w:r>
        <w:rPr>
          <w:rFonts w:asciiTheme="minorHAnsi" w:hAnsiTheme="minorHAnsi" w:cstheme="minorHAnsi"/>
          <w:i/>
          <w:szCs w:val="24"/>
          <w:lang w:val="sk-SK"/>
        </w:rPr>
        <w:t>ŽP</w:t>
      </w:r>
      <w:r w:rsidR="006B3FD5">
        <w:rPr>
          <w:rFonts w:asciiTheme="minorHAnsi" w:hAnsiTheme="minorHAnsi" w:cstheme="minorHAnsi"/>
          <w:i/>
          <w:szCs w:val="24"/>
          <w:lang w:val="sk-SK"/>
        </w:rPr>
        <w:t> </w:t>
      </w:r>
      <w:r w:rsidRPr="005866C2">
        <w:rPr>
          <w:rFonts w:asciiTheme="minorHAnsi" w:hAnsiTheme="minorHAnsi" w:cstheme="minorHAnsi"/>
          <w:i/>
          <w:szCs w:val="24"/>
          <w:lang w:val="sk-SK"/>
        </w:rPr>
        <w:t>V,</w:t>
      </w:r>
      <w:r>
        <w:rPr>
          <w:rFonts w:asciiTheme="minorHAnsi" w:hAnsiTheme="minorHAnsi" w:cstheme="minorHAnsi"/>
          <w:i/>
          <w:szCs w:val="24"/>
          <w:lang w:val="sk-SK"/>
        </w:rPr>
        <w:t xml:space="preserve"> </w:t>
      </w:r>
      <w:r w:rsidRPr="005866C2">
        <w:rPr>
          <w:rFonts w:asciiTheme="minorHAnsi" w:hAnsiTheme="minorHAnsi" w:cstheme="minorHAnsi"/>
          <w:i/>
          <w:szCs w:val="24"/>
          <w:lang w:val="sk-SK"/>
        </w:rPr>
        <w:t>926).</w:t>
      </w:r>
    </w:p>
    <w:p w:rsidR="005866C2" w:rsidRDefault="005866C2" w:rsidP="0047097C">
      <w:pPr>
        <w:numPr>
          <w:ilvl w:val="0"/>
          <w:numId w:val="0"/>
        </w:numPr>
        <w:rPr>
          <w:rFonts w:asciiTheme="minorHAnsi" w:hAnsiTheme="minorHAnsi" w:cstheme="minorHAnsi"/>
          <w:szCs w:val="24"/>
          <w:lang w:val="sk-SK"/>
        </w:rPr>
      </w:pPr>
      <w:r>
        <w:rPr>
          <w:rFonts w:asciiTheme="minorHAnsi" w:hAnsiTheme="minorHAnsi" w:cstheme="minorHAnsi"/>
          <w:szCs w:val="24"/>
          <w:lang w:val="sk-SK"/>
        </w:rPr>
        <w:t xml:space="preserve">Jedno </w:t>
      </w:r>
      <w:r w:rsidRPr="005866C2">
        <w:rPr>
          <w:rFonts w:asciiTheme="minorHAnsi" w:hAnsiTheme="minorHAnsi" w:cstheme="minorHAnsi"/>
          <w:szCs w:val="24"/>
          <w:lang w:val="sk-SK"/>
        </w:rPr>
        <w:t xml:space="preserve">starodávne </w:t>
      </w:r>
      <w:r w:rsidRPr="00574DF9">
        <w:rPr>
          <w:rFonts w:asciiTheme="minorHAnsi" w:hAnsiTheme="minorHAnsi" w:cstheme="minorHAnsi"/>
          <w:szCs w:val="24"/>
          <w:lang w:val="sk-SK"/>
        </w:rPr>
        <w:t>želanie</w:t>
      </w:r>
      <w:r w:rsidRPr="005866C2">
        <w:rPr>
          <w:rFonts w:asciiTheme="minorHAnsi" w:hAnsiTheme="minorHAnsi" w:cstheme="minorHAnsi"/>
          <w:szCs w:val="24"/>
          <w:lang w:val="sk-SK"/>
        </w:rPr>
        <w:t xml:space="preserve"> </w:t>
      </w:r>
      <w:r>
        <w:rPr>
          <w:rFonts w:asciiTheme="minorHAnsi" w:hAnsiTheme="minorHAnsi" w:cstheme="minorHAnsi"/>
          <w:szCs w:val="24"/>
          <w:lang w:val="sk-SK"/>
        </w:rPr>
        <w:t>radí:</w:t>
      </w:r>
      <w:r w:rsidRPr="005866C2">
        <w:rPr>
          <w:rFonts w:asciiTheme="minorHAnsi" w:hAnsiTheme="minorHAnsi" w:cstheme="minorHAnsi"/>
          <w:szCs w:val="24"/>
          <w:lang w:val="sk-SK"/>
        </w:rPr>
        <w:t xml:space="preserve"> „Pamätaj</w:t>
      </w:r>
      <w:r>
        <w:rPr>
          <w:rFonts w:asciiTheme="minorHAnsi" w:hAnsiTheme="minorHAnsi" w:cstheme="minorHAnsi"/>
          <w:szCs w:val="24"/>
          <w:lang w:val="sk-SK"/>
        </w:rPr>
        <w:t xml:space="preserve"> si</w:t>
      </w:r>
      <w:r w:rsidRPr="005866C2">
        <w:rPr>
          <w:rFonts w:asciiTheme="minorHAnsi" w:hAnsiTheme="minorHAnsi" w:cstheme="minorHAnsi"/>
          <w:szCs w:val="24"/>
          <w:lang w:val="sk-SK"/>
        </w:rPr>
        <w:t xml:space="preserve">, že byť šťastný neznamená mať oblohu bez búrok, cestu bez dopravných nehôd, prácu bez </w:t>
      </w:r>
      <w:r>
        <w:rPr>
          <w:rFonts w:asciiTheme="minorHAnsi" w:hAnsiTheme="minorHAnsi" w:cstheme="minorHAnsi"/>
          <w:szCs w:val="24"/>
          <w:lang w:val="sk-SK"/>
        </w:rPr>
        <w:t>námahy</w:t>
      </w:r>
      <w:r w:rsidRPr="005866C2">
        <w:rPr>
          <w:rFonts w:asciiTheme="minorHAnsi" w:hAnsiTheme="minorHAnsi" w:cstheme="minorHAnsi"/>
          <w:szCs w:val="24"/>
          <w:lang w:val="sk-SK"/>
        </w:rPr>
        <w:t>, vzťahy bez sklamaní</w:t>
      </w:r>
      <w:r>
        <w:rPr>
          <w:rFonts w:asciiTheme="minorHAnsi" w:hAnsiTheme="minorHAnsi" w:cstheme="minorHAnsi"/>
          <w:szCs w:val="24"/>
          <w:lang w:val="sk-SK"/>
        </w:rPr>
        <w:t>.</w:t>
      </w:r>
      <w:r w:rsidRPr="005866C2">
        <w:rPr>
          <w:rFonts w:asciiTheme="minorHAnsi" w:hAnsiTheme="minorHAnsi" w:cstheme="minorHAnsi"/>
          <w:szCs w:val="24"/>
          <w:lang w:val="sk-SK"/>
        </w:rPr>
        <w:t xml:space="preserve"> Byť šťastný neznamená len oslavovať úspechy, ale </w:t>
      </w:r>
      <w:r>
        <w:rPr>
          <w:rFonts w:asciiTheme="minorHAnsi" w:hAnsiTheme="minorHAnsi" w:cstheme="minorHAnsi"/>
          <w:szCs w:val="24"/>
          <w:lang w:val="sk-SK"/>
        </w:rPr>
        <w:t xml:space="preserve">zobrať si ponaučenie </w:t>
      </w:r>
      <w:r w:rsidRPr="005866C2">
        <w:rPr>
          <w:rFonts w:asciiTheme="minorHAnsi" w:hAnsiTheme="minorHAnsi" w:cstheme="minorHAnsi"/>
          <w:szCs w:val="24"/>
          <w:lang w:val="sk-SK"/>
        </w:rPr>
        <w:t>z neúspechov. Byť šťastný znamená u</w:t>
      </w:r>
      <w:r w:rsidR="00E90A18">
        <w:rPr>
          <w:rFonts w:asciiTheme="minorHAnsi" w:hAnsiTheme="minorHAnsi" w:cstheme="minorHAnsi"/>
          <w:szCs w:val="24"/>
          <w:lang w:val="sk-SK"/>
        </w:rPr>
        <w:t>znať</w:t>
      </w:r>
      <w:r w:rsidR="007A4F63">
        <w:rPr>
          <w:rFonts w:asciiTheme="minorHAnsi" w:hAnsiTheme="minorHAnsi" w:cstheme="minorHAnsi"/>
          <w:szCs w:val="24"/>
          <w:lang w:val="sk-SK"/>
        </w:rPr>
        <w:t>, že život stojí za to žiť</w:t>
      </w:r>
      <w:r w:rsidRPr="005866C2">
        <w:rPr>
          <w:rFonts w:asciiTheme="minorHAnsi" w:hAnsiTheme="minorHAnsi" w:cstheme="minorHAnsi"/>
          <w:szCs w:val="24"/>
          <w:lang w:val="sk-SK"/>
        </w:rPr>
        <w:t xml:space="preserve"> </w:t>
      </w:r>
      <w:r w:rsidR="007A4F63">
        <w:rPr>
          <w:rFonts w:asciiTheme="minorHAnsi" w:hAnsiTheme="minorHAnsi" w:cstheme="minorHAnsi"/>
          <w:szCs w:val="24"/>
          <w:lang w:val="sk-SK"/>
        </w:rPr>
        <w:t xml:space="preserve">– </w:t>
      </w:r>
      <w:r w:rsidRPr="005866C2">
        <w:rPr>
          <w:rFonts w:asciiTheme="minorHAnsi" w:hAnsiTheme="minorHAnsi" w:cstheme="minorHAnsi"/>
          <w:szCs w:val="24"/>
          <w:lang w:val="sk-SK"/>
        </w:rPr>
        <w:t xml:space="preserve">napriek všetkým výzvam, nedorozumeniam a obdobiam krízy. </w:t>
      </w:r>
      <w:r w:rsidR="00E90A18">
        <w:rPr>
          <w:rFonts w:asciiTheme="minorHAnsi" w:hAnsiTheme="minorHAnsi" w:cstheme="minorHAnsi"/>
          <w:szCs w:val="24"/>
          <w:lang w:val="sk-SK"/>
        </w:rPr>
        <w:t>Z</w:t>
      </w:r>
      <w:r w:rsidR="00E90A18" w:rsidRPr="005866C2">
        <w:rPr>
          <w:rFonts w:asciiTheme="minorHAnsi" w:hAnsiTheme="minorHAnsi" w:cstheme="minorHAnsi"/>
          <w:szCs w:val="24"/>
          <w:lang w:val="sk-SK"/>
        </w:rPr>
        <w:t>namená</w:t>
      </w:r>
      <w:r w:rsidRPr="005866C2">
        <w:rPr>
          <w:rFonts w:asciiTheme="minorHAnsi" w:hAnsiTheme="minorHAnsi" w:cstheme="minorHAnsi"/>
          <w:szCs w:val="24"/>
          <w:lang w:val="sk-SK"/>
        </w:rPr>
        <w:t xml:space="preserve"> </w:t>
      </w:r>
      <w:r w:rsidR="00E90A18" w:rsidRPr="005866C2">
        <w:rPr>
          <w:rFonts w:asciiTheme="minorHAnsi" w:hAnsiTheme="minorHAnsi" w:cstheme="minorHAnsi"/>
          <w:szCs w:val="24"/>
          <w:lang w:val="sk-SK"/>
        </w:rPr>
        <w:t xml:space="preserve">každé ráno </w:t>
      </w:r>
      <w:r w:rsidRPr="005866C2">
        <w:rPr>
          <w:rFonts w:asciiTheme="minorHAnsi" w:hAnsiTheme="minorHAnsi" w:cstheme="minorHAnsi"/>
          <w:szCs w:val="24"/>
          <w:lang w:val="sk-SK"/>
        </w:rPr>
        <w:t>ďakova</w:t>
      </w:r>
      <w:r w:rsidR="00E90A18">
        <w:rPr>
          <w:rFonts w:asciiTheme="minorHAnsi" w:hAnsiTheme="minorHAnsi" w:cstheme="minorHAnsi"/>
          <w:szCs w:val="24"/>
          <w:lang w:val="sk-SK"/>
        </w:rPr>
        <w:t>ť</w:t>
      </w:r>
      <w:r w:rsidRPr="005866C2">
        <w:rPr>
          <w:rFonts w:asciiTheme="minorHAnsi" w:hAnsiTheme="minorHAnsi" w:cstheme="minorHAnsi"/>
          <w:szCs w:val="24"/>
          <w:lang w:val="sk-SK"/>
        </w:rPr>
        <w:t xml:space="preserve"> Bohu za zázrak života.</w:t>
      </w:r>
      <w:r w:rsidR="00E90A18">
        <w:rPr>
          <w:rFonts w:asciiTheme="minorHAnsi" w:hAnsiTheme="minorHAnsi" w:cstheme="minorHAnsi"/>
          <w:szCs w:val="24"/>
          <w:lang w:val="sk-SK"/>
        </w:rPr>
        <w:t>“</w:t>
      </w:r>
    </w:p>
    <w:p w:rsidR="00E90A18" w:rsidRDefault="003022A0" w:rsidP="0047097C">
      <w:pPr>
        <w:numPr>
          <w:ilvl w:val="0"/>
          <w:numId w:val="0"/>
        </w:numPr>
        <w:rPr>
          <w:rFonts w:asciiTheme="minorHAnsi" w:hAnsiTheme="minorHAnsi" w:cstheme="minorHAnsi"/>
          <w:szCs w:val="24"/>
          <w:lang w:val="sk-SK"/>
        </w:rPr>
      </w:pPr>
      <w:r w:rsidRPr="00E90A18">
        <w:rPr>
          <w:rFonts w:asciiTheme="minorHAnsi" w:hAnsiTheme="minorHAnsi" w:cstheme="minorHAnsi"/>
          <w:szCs w:val="24"/>
          <w:lang w:val="sk-SK"/>
        </w:rPr>
        <w:t xml:space="preserve">Istý múdry muž mal vo svojej pracovni obrovské kyvadlové hodiny, ktoré každú hodinu odbíjali slávnostne pomaly, ale </w:t>
      </w:r>
      <w:r>
        <w:rPr>
          <w:rFonts w:asciiTheme="minorHAnsi" w:hAnsiTheme="minorHAnsi" w:cstheme="minorHAnsi"/>
          <w:szCs w:val="24"/>
          <w:lang w:val="sk-SK"/>
        </w:rPr>
        <w:t xml:space="preserve">zároveň </w:t>
      </w:r>
      <w:r w:rsidRPr="00E90A18">
        <w:rPr>
          <w:rFonts w:asciiTheme="minorHAnsi" w:hAnsiTheme="minorHAnsi" w:cstheme="minorHAnsi"/>
          <w:szCs w:val="24"/>
          <w:lang w:val="sk-SK"/>
        </w:rPr>
        <w:t xml:space="preserve">s veľkým </w:t>
      </w:r>
      <w:r>
        <w:rPr>
          <w:rFonts w:asciiTheme="minorHAnsi" w:hAnsiTheme="minorHAnsi" w:cstheme="minorHAnsi"/>
          <w:szCs w:val="24"/>
          <w:lang w:val="sk-SK"/>
        </w:rPr>
        <w:t>hlukom</w:t>
      </w:r>
      <w:r w:rsidRPr="00E90A18">
        <w:rPr>
          <w:rFonts w:asciiTheme="minorHAnsi" w:hAnsiTheme="minorHAnsi" w:cstheme="minorHAnsi"/>
          <w:szCs w:val="24"/>
          <w:lang w:val="sk-SK"/>
        </w:rPr>
        <w:t>.</w:t>
      </w:r>
    </w:p>
    <w:p w:rsidR="000A2190" w:rsidRDefault="000A2190" w:rsidP="0047097C">
      <w:pPr>
        <w:numPr>
          <w:ilvl w:val="0"/>
          <w:numId w:val="0"/>
        </w:numPr>
        <w:rPr>
          <w:rFonts w:asciiTheme="minorHAnsi" w:hAnsiTheme="minorHAnsi" w:cstheme="minorHAnsi"/>
          <w:szCs w:val="24"/>
          <w:lang w:val="sk-SK"/>
        </w:rPr>
      </w:pPr>
      <w:r>
        <w:rPr>
          <w:rFonts w:asciiTheme="minorHAnsi" w:hAnsiTheme="minorHAnsi" w:cstheme="minorHAnsi"/>
          <w:szCs w:val="24"/>
          <w:lang w:val="sk-SK"/>
        </w:rPr>
        <w:t>„</w:t>
      </w:r>
      <w:r w:rsidRPr="000A2190">
        <w:rPr>
          <w:rFonts w:asciiTheme="minorHAnsi" w:hAnsiTheme="minorHAnsi" w:cstheme="minorHAnsi"/>
          <w:szCs w:val="24"/>
          <w:lang w:val="sk-SK"/>
        </w:rPr>
        <w:t>A ne</w:t>
      </w:r>
      <w:r>
        <w:rPr>
          <w:rFonts w:asciiTheme="minorHAnsi" w:hAnsiTheme="minorHAnsi" w:cstheme="minorHAnsi"/>
          <w:szCs w:val="24"/>
          <w:lang w:val="sk-SK"/>
        </w:rPr>
        <w:t xml:space="preserve">ruší </w:t>
      </w:r>
      <w:r w:rsidR="003022A0">
        <w:rPr>
          <w:rFonts w:asciiTheme="minorHAnsi" w:hAnsiTheme="minorHAnsi" w:cstheme="minorHAnsi"/>
          <w:szCs w:val="24"/>
          <w:lang w:val="sk-SK"/>
        </w:rPr>
        <w:t>v</w:t>
      </w:r>
      <w:r>
        <w:rPr>
          <w:rFonts w:asciiTheme="minorHAnsi" w:hAnsiTheme="minorHAnsi" w:cstheme="minorHAnsi"/>
          <w:szCs w:val="24"/>
          <w:lang w:val="sk-SK"/>
        </w:rPr>
        <w:t xml:space="preserve">ás </w:t>
      </w:r>
      <w:r w:rsidRPr="000A2190">
        <w:rPr>
          <w:rFonts w:asciiTheme="minorHAnsi" w:hAnsiTheme="minorHAnsi" w:cstheme="minorHAnsi"/>
          <w:szCs w:val="24"/>
          <w:lang w:val="sk-SK"/>
        </w:rPr>
        <w:t>to?</w:t>
      </w:r>
      <w:r>
        <w:rPr>
          <w:rFonts w:asciiTheme="minorHAnsi" w:hAnsiTheme="minorHAnsi" w:cstheme="minorHAnsi"/>
          <w:szCs w:val="24"/>
          <w:lang w:val="sk-SK"/>
        </w:rPr>
        <w:t>“,</w:t>
      </w:r>
      <w:r w:rsidRPr="000A2190">
        <w:rPr>
          <w:rFonts w:asciiTheme="minorHAnsi" w:hAnsiTheme="minorHAnsi" w:cstheme="minorHAnsi"/>
          <w:szCs w:val="24"/>
          <w:lang w:val="sk-SK"/>
        </w:rPr>
        <w:t xml:space="preserve"> spýtal sa </w:t>
      </w:r>
      <w:r>
        <w:rPr>
          <w:rFonts w:asciiTheme="minorHAnsi" w:hAnsiTheme="minorHAnsi" w:cstheme="minorHAnsi"/>
          <w:szCs w:val="24"/>
          <w:lang w:val="sk-SK"/>
        </w:rPr>
        <w:t xml:space="preserve">ho jeden </w:t>
      </w:r>
      <w:r w:rsidRPr="000A2190">
        <w:rPr>
          <w:rFonts w:asciiTheme="minorHAnsi" w:hAnsiTheme="minorHAnsi" w:cstheme="minorHAnsi"/>
          <w:szCs w:val="24"/>
          <w:lang w:val="sk-SK"/>
        </w:rPr>
        <w:t>študent.</w:t>
      </w:r>
    </w:p>
    <w:p w:rsidR="000A2190" w:rsidRDefault="003022A0" w:rsidP="0047097C">
      <w:pPr>
        <w:numPr>
          <w:ilvl w:val="0"/>
          <w:numId w:val="0"/>
        </w:numPr>
        <w:rPr>
          <w:rFonts w:asciiTheme="minorHAnsi" w:hAnsiTheme="minorHAnsi" w:cstheme="minorHAnsi"/>
          <w:szCs w:val="24"/>
          <w:lang w:val="sk-SK"/>
        </w:rPr>
      </w:pPr>
      <w:r>
        <w:rPr>
          <w:rFonts w:asciiTheme="minorHAnsi" w:hAnsiTheme="minorHAnsi" w:cstheme="minorHAnsi"/>
          <w:szCs w:val="24"/>
          <w:lang w:val="sk-SK"/>
        </w:rPr>
        <w:t>„Nie,“</w:t>
      </w:r>
      <w:r w:rsidRPr="000A2190">
        <w:rPr>
          <w:rFonts w:asciiTheme="minorHAnsi" w:hAnsiTheme="minorHAnsi" w:cstheme="minorHAnsi"/>
          <w:szCs w:val="24"/>
          <w:lang w:val="sk-SK"/>
        </w:rPr>
        <w:t xml:space="preserve"> odpovedal múdry muž. </w:t>
      </w:r>
      <w:r>
        <w:rPr>
          <w:rFonts w:asciiTheme="minorHAnsi" w:hAnsiTheme="minorHAnsi" w:cstheme="minorHAnsi"/>
          <w:szCs w:val="24"/>
          <w:lang w:val="sk-SK"/>
        </w:rPr>
        <w:t xml:space="preserve">„Takto som </w:t>
      </w:r>
      <w:r w:rsidRPr="000A2190">
        <w:rPr>
          <w:rFonts w:asciiTheme="minorHAnsi" w:hAnsiTheme="minorHAnsi" w:cstheme="minorHAnsi"/>
          <w:szCs w:val="24"/>
          <w:lang w:val="sk-SK"/>
        </w:rPr>
        <w:t xml:space="preserve">každú hodinu nútený položiť si otázku: </w:t>
      </w:r>
      <w:r>
        <w:rPr>
          <w:rFonts w:asciiTheme="minorHAnsi" w:hAnsiTheme="minorHAnsi" w:cstheme="minorHAnsi"/>
          <w:szCs w:val="24"/>
          <w:lang w:val="sk-SK"/>
        </w:rPr>
        <w:t>Č</w:t>
      </w:r>
      <w:r w:rsidR="006B3FD5">
        <w:rPr>
          <w:rFonts w:asciiTheme="minorHAnsi" w:hAnsiTheme="minorHAnsi" w:cstheme="minorHAnsi"/>
          <w:szCs w:val="24"/>
          <w:lang w:val="sk-SK"/>
        </w:rPr>
        <w:t>o som urobil s </w:t>
      </w:r>
      <w:r w:rsidRPr="000A2190">
        <w:rPr>
          <w:rFonts w:asciiTheme="minorHAnsi" w:hAnsiTheme="minorHAnsi" w:cstheme="minorHAnsi"/>
          <w:szCs w:val="24"/>
          <w:lang w:val="sk-SK"/>
        </w:rPr>
        <w:t>hodinou, ktorá práve uplynula?</w:t>
      </w:r>
      <w:r>
        <w:rPr>
          <w:rFonts w:asciiTheme="minorHAnsi" w:hAnsiTheme="minorHAnsi" w:cstheme="minorHAnsi"/>
          <w:szCs w:val="24"/>
          <w:lang w:val="sk-SK"/>
        </w:rPr>
        <w:t>“</w:t>
      </w:r>
    </w:p>
    <w:p w:rsidR="000A2190" w:rsidRPr="00280415" w:rsidRDefault="003022A0" w:rsidP="0047097C">
      <w:pPr>
        <w:numPr>
          <w:ilvl w:val="0"/>
          <w:numId w:val="0"/>
        </w:numPr>
        <w:rPr>
          <w:rFonts w:asciiTheme="minorHAnsi" w:hAnsiTheme="minorHAnsi" w:cstheme="minorHAnsi"/>
          <w:szCs w:val="24"/>
          <w:lang w:val="sk-SK"/>
        </w:rPr>
      </w:pPr>
      <w:r w:rsidRPr="00280415">
        <w:rPr>
          <w:rFonts w:asciiTheme="minorHAnsi" w:hAnsiTheme="minorHAnsi" w:cstheme="minorHAnsi"/>
          <w:szCs w:val="24"/>
          <w:lang w:val="sk-SK"/>
        </w:rPr>
        <w:t>Čas je jediný neobnoviteľný zdroj. Spotreb</w:t>
      </w:r>
      <w:r>
        <w:rPr>
          <w:rFonts w:asciiTheme="minorHAnsi" w:hAnsiTheme="minorHAnsi" w:cstheme="minorHAnsi"/>
          <w:szCs w:val="24"/>
          <w:lang w:val="sk-SK"/>
        </w:rPr>
        <w:t>ú</w:t>
      </w:r>
      <w:r w:rsidRPr="00280415">
        <w:rPr>
          <w:rFonts w:asciiTheme="minorHAnsi" w:hAnsiTheme="minorHAnsi" w:cstheme="minorHAnsi"/>
          <w:szCs w:val="24"/>
          <w:lang w:val="sk-SK"/>
        </w:rPr>
        <w:t xml:space="preserve">va sa neuveriteľnou rýchlosťou. </w:t>
      </w:r>
      <w:r w:rsidRPr="00574DF9">
        <w:rPr>
          <w:rFonts w:asciiTheme="minorHAnsi" w:hAnsiTheme="minorHAnsi" w:cstheme="minorHAnsi"/>
          <w:szCs w:val="24"/>
          <w:lang w:val="sk-SK"/>
        </w:rPr>
        <w:t>Vieme</w:t>
      </w:r>
      <w:r w:rsidRPr="00280415">
        <w:rPr>
          <w:rFonts w:asciiTheme="minorHAnsi" w:hAnsiTheme="minorHAnsi" w:cstheme="minorHAnsi"/>
          <w:szCs w:val="24"/>
          <w:lang w:val="sk-SK"/>
        </w:rPr>
        <w:t xml:space="preserve">, že ďalšiu šancu už nebudeme mať. Preto všetko dobro, ktoré môžeme konať </w:t>
      </w:r>
      <w:r>
        <w:rPr>
          <w:rFonts w:asciiTheme="minorHAnsi" w:hAnsiTheme="minorHAnsi" w:cstheme="minorHAnsi"/>
          <w:szCs w:val="24"/>
          <w:lang w:val="sk-SK"/>
        </w:rPr>
        <w:t>a prejavovať – lásku, dobrotu a </w:t>
      </w:r>
      <w:r w:rsidRPr="00280415">
        <w:rPr>
          <w:rFonts w:asciiTheme="minorHAnsi" w:hAnsiTheme="minorHAnsi" w:cstheme="minorHAnsi"/>
          <w:szCs w:val="24"/>
          <w:lang w:val="sk-SK"/>
        </w:rPr>
        <w:t xml:space="preserve">láskavosť, ktorých sme schopní –, musíme dávať teraz. </w:t>
      </w:r>
      <w:r>
        <w:rPr>
          <w:rFonts w:asciiTheme="minorHAnsi" w:hAnsiTheme="minorHAnsi" w:cstheme="minorHAnsi"/>
          <w:szCs w:val="24"/>
          <w:lang w:val="sk-SK"/>
        </w:rPr>
        <w:t>Dr</w:t>
      </w:r>
      <w:r w:rsidRPr="00280415">
        <w:rPr>
          <w:rFonts w:asciiTheme="minorHAnsi" w:hAnsiTheme="minorHAnsi" w:cstheme="minorHAnsi"/>
          <w:szCs w:val="24"/>
          <w:lang w:val="sk-SK"/>
        </w:rPr>
        <w:t xml:space="preserve">uhýkrát sa už </w:t>
      </w:r>
      <w:r>
        <w:rPr>
          <w:rFonts w:asciiTheme="minorHAnsi" w:hAnsiTheme="minorHAnsi" w:cstheme="minorHAnsi"/>
          <w:szCs w:val="24"/>
          <w:lang w:val="sk-SK"/>
        </w:rPr>
        <w:t xml:space="preserve">totiž </w:t>
      </w:r>
      <w:r w:rsidRPr="00280415">
        <w:rPr>
          <w:rFonts w:asciiTheme="minorHAnsi" w:hAnsiTheme="minorHAnsi" w:cstheme="minorHAnsi"/>
          <w:szCs w:val="24"/>
          <w:lang w:val="sk-SK"/>
        </w:rPr>
        <w:t>na túto zem nevrátime. S večným závojom výčitiek hlboko vo svojom vnútri budeme počuť, ako sa nás Niekto spýta: „Čo si urobil so všetkým tým časom, ktorý som ti daroval?“</w:t>
      </w:r>
    </w:p>
    <w:p w:rsidR="000A2190" w:rsidRPr="00280415" w:rsidRDefault="000A2190" w:rsidP="0047097C">
      <w:pPr>
        <w:numPr>
          <w:ilvl w:val="0"/>
          <w:numId w:val="0"/>
        </w:numPr>
        <w:rPr>
          <w:rFonts w:asciiTheme="minorHAnsi" w:hAnsiTheme="minorHAnsi" w:cstheme="minorHAnsi"/>
          <w:szCs w:val="24"/>
          <w:lang w:val="sk-SK"/>
        </w:rPr>
      </w:pPr>
    </w:p>
    <w:p w:rsidR="00D9370C" w:rsidRPr="00280415" w:rsidRDefault="00D9370C" w:rsidP="0047097C">
      <w:pPr>
        <w:numPr>
          <w:ilvl w:val="0"/>
          <w:numId w:val="0"/>
        </w:numPr>
        <w:rPr>
          <w:rFonts w:asciiTheme="minorHAnsi" w:hAnsiTheme="minorHAnsi" w:cstheme="minorHAnsi"/>
          <w:szCs w:val="24"/>
          <w:lang w:val="sk-SK"/>
        </w:rPr>
      </w:pPr>
    </w:p>
    <w:p w:rsidR="00C81FFC" w:rsidRPr="00280415" w:rsidRDefault="00280415" w:rsidP="00C81FFC">
      <w:pPr>
        <w:pStyle w:val="Normlnywebov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iCs/>
          <w:color w:val="FF0000"/>
          <w:sz w:val="28"/>
          <w:szCs w:val="28"/>
          <w:lang w:val="sk-SK"/>
        </w:rPr>
      </w:pPr>
      <w:r w:rsidRPr="00280415">
        <w:rPr>
          <w:rStyle w:val="Siln"/>
          <w:rFonts w:asciiTheme="minorHAnsi" w:hAnsiTheme="minorHAnsi" w:cstheme="minorHAnsi"/>
          <w:iCs/>
          <w:color w:val="FF0000"/>
          <w:sz w:val="28"/>
          <w:szCs w:val="28"/>
          <w:lang w:val="sk-SK"/>
        </w:rPr>
        <w:t>Naša nádej sa volá Ježiš</w:t>
      </w:r>
    </w:p>
    <w:p w:rsidR="00C81FFC" w:rsidRPr="00280415" w:rsidRDefault="00C81FFC" w:rsidP="0047097C">
      <w:pPr>
        <w:numPr>
          <w:ilvl w:val="0"/>
          <w:numId w:val="0"/>
        </w:numPr>
        <w:rPr>
          <w:rFonts w:asciiTheme="minorHAnsi" w:hAnsiTheme="minorHAnsi" w:cstheme="minorHAnsi"/>
          <w:szCs w:val="24"/>
          <w:lang w:val="sk-SK"/>
        </w:rPr>
      </w:pPr>
    </w:p>
    <w:p w:rsidR="00280415" w:rsidRPr="003203C4" w:rsidRDefault="003022A0" w:rsidP="0047097C">
      <w:pPr>
        <w:pStyle w:val="Bezriadkovania"/>
        <w:jc w:val="both"/>
        <w:rPr>
          <w:rFonts w:cstheme="minorHAnsi"/>
          <w:sz w:val="24"/>
          <w:szCs w:val="24"/>
          <w:shd w:val="clear" w:color="auto" w:fill="FFFFFF"/>
          <w:lang w:val="sk-SK"/>
        </w:rPr>
      </w:pP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>V novom čas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ovom úseku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, ktorý sme práve začali, sú dátumy a čísla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 xml:space="preserve">v 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>kalendár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i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bež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>n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ými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 znak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mi.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Tiet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o znaky a čísla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 xml:space="preserve">boli 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vynájdené na meranie času.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P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>rechod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om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 zo starého roka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do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 </w:t>
      </w:r>
      <w:r w:rsidRPr="003203C4">
        <w:rPr>
          <w:rFonts w:cstheme="minorHAnsi"/>
          <w:sz w:val="24"/>
          <w:szCs w:val="24"/>
          <w:shd w:val="clear" w:color="auto" w:fill="FFFFFF"/>
          <w:lang w:val="sk-SK"/>
        </w:rPr>
        <w:t xml:space="preserve">nového sa zmenilo len veľmi málo, a predsa vnímanie roka, ktorý sa končí, nás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zakaždým</w:t>
      </w:r>
      <w:r w:rsidRPr="003203C4">
        <w:rPr>
          <w:rFonts w:cstheme="minorHAnsi"/>
          <w:sz w:val="24"/>
          <w:szCs w:val="24"/>
          <w:shd w:val="clear" w:color="auto" w:fill="FFFFFF"/>
          <w:lang w:val="sk-SK"/>
        </w:rPr>
        <w:t xml:space="preserve"> núti bilancovať. </w:t>
      </w:r>
      <w:r w:rsidRPr="003203C4">
        <w:rPr>
          <w:rFonts w:cstheme="minorHAnsi"/>
          <w:sz w:val="24"/>
          <w:szCs w:val="24"/>
          <w:shd w:val="clear" w:color="auto" w:fill="FFFFFF"/>
          <w:lang w:val="sk-SK"/>
        </w:rPr>
        <w:lastRenderedPageBreak/>
        <w:t>Koľko sme milovali? Koľko sme toho premeškali? O koľko sme sa stali lepšími alebo o koľko horšími? Čas, ktorý plynie, nás nikdy nenechá rovnakých.</w:t>
      </w:r>
    </w:p>
    <w:p w:rsidR="00280415" w:rsidRDefault="003022A0" w:rsidP="0047097C">
      <w:pPr>
        <w:pStyle w:val="Bezriadkovania"/>
        <w:jc w:val="both"/>
        <w:rPr>
          <w:rFonts w:cstheme="minorHAnsi"/>
          <w:sz w:val="24"/>
          <w:szCs w:val="24"/>
          <w:shd w:val="clear" w:color="auto" w:fill="FFFFFF"/>
          <w:lang w:val="sk-SK"/>
        </w:rPr>
      </w:pPr>
      <w:r w:rsidRPr="003203C4">
        <w:rPr>
          <w:rFonts w:cstheme="minorHAnsi"/>
          <w:sz w:val="24"/>
          <w:szCs w:val="24"/>
          <w:shd w:val="clear" w:color="auto" w:fill="FFFFFF"/>
          <w:lang w:val="sk-SK"/>
        </w:rPr>
        <w:t xml:space="preserve">Liturgia na úsvite nového roka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nás</w:t>
      </w:r>
      <w:r w:rsidRPr="003203C4">
        <w:rPr>
          <w:rFonts w:cstheme="minorHAnsi"/>
          <w:sz w:val="24"/>
          <w:szCs w:val="24"/>
          <w:shd w:val="clear" w:color="auto" w:fill="FFFFFF"/>
          <w:lang w:val="sk-SK"/>
        </w:rPr>
        <w:t xml:space="preserve"> celkom osobitý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m</w:t>
      </w:r>
      <w:r w:rsidRPr="003203C4">
        <w:rPr>
          <w:rFonts w:cstheme="minorHAnsi"/>
          <w:sz w:val="24"/>
          <w:szCs w:val="24"/>
          <w:shd w:val="clear" w:color="auto" w:fill="FFFFFF"/>
          <w:lang w:val="sk-SK"/>
        </w:rPr>
        <w:t xml:space="preserve"> spôsob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om</w:t>
      </w:r>
      <w:r w:rsidRPr="003203C4">
        <w:rPr>
          <w:rFonts w:cstheme="minorHAnsi"/>
          <w:sz w:val="24"/>
          <w:szCs w:val="24"/>
          <w:shd w:val="clear" w:color="auto" w:fill="FFFFFF"/>
          <w:lang w:val="sk-SK"/>
        </w:rPr>
        <w:t xml:space="preserve"> podne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cuje</w:t>
      </w:r>
      <w:r w:rsidRPr="003203C4">
        <w:rPr>
          <w:rFonts w:cstheme="minorHAnsi"/>
          <w:sz w:val="24"/>
          <w:szCs w:val="24"/>
          <w:shd w:val="clear" w:color="auto" w:fill="FFFFFF"/>
          <w:lang w:val="sk-SK"/>
        </w:rPr>
        <w:t xml:space="preserve"> bilancovať. Robí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 to prostredníctvom úvodných slov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Jánovho e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vanjelia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– slov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, ktoré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sa nám môžu zdať ťažké, ale v 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skutočnosti odrážajú hĺbku života: „Na počiatku bolo Slovo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a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 Slovo bolo u Boha a to Slovo bolo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Boh.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Ono bolo na počiatku u Boha. V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šetko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 xml:space="preserve">povstalo 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skrze neho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 xml:space="preserve">a bez 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neho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nepovstalo nič z toho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, čo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povstalo. V ňom bol život a 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>život bol svetlom ľudí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.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 xml:space="preserve">A 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svetlo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 xml:space="preserve">vo tmách 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>svieti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, a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 tm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y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 ho neprijal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i“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(</w:t>
      </w:r>
      <w:proofErr w:type="spellStart"/>
      <w:r>
        <w:rPr>
          <w:rFonts w:cstheme="minorHAnsi"/>
          <w:i/>
          <w:sz w:val="24"/>
          <w:szCs w:val="24"/>
          <w:shd w:val="clear" w:color="auto" w:fill="FFFFFF"/>
          <w:lang w:val="sk-SK"/>
        </w:rPr>
        <w:t>Jn</w:t>
      </w:r>
      <w:proofErr w:type="spellEnd"/>
      <w:r w:rsidRPr="003203C4">
        <w:rPr>
          <w:rFonts w:cstheme="minorHAnsi"/>
          <w:sz w:val="24"/>
          <w:szCs w:val="24"/>
          <w:shd w:val="clear" w:color="auto" w:fill="FFFFFF"/>
          <w:lang w:val="sk-SK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 xml:space="preserve">1, 1 – 5). 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Na </w:t>
      </w:r>
      <w:r w:rsidRPr="00574DF9">
        <w:rPr>
          <w:rFonts w:cstheme="minorHAnsi"/>
          <w:sz w:val="24"/>
          <w:szCs w:val="24"/>
          <w:shd w:val="clear" w:color="auto" w:fill="FFFFFF"/>
          <w:lang w:val="sk-SK"/>
        </w:rPr>
        <w:t>pozadí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každého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 n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ášho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 život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a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zaznieva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 Slovo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, ktoré je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 väčšie ako my.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 xml:space="preserve">Ono je 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>dôvod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om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>, pre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 xml:space="preserve"> ktorý 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>existujeme, pre</w:t>
      </w:r>
      <w:r w:rsidR="006B3FD5">
        <w:rPr>
          <w:rFonts w:cstheme="minorHAnsi"/>
          <w:sz w:val="24"/>
          <w:szCs w:val="24"/>
          <w:shd w:val="clear" w:color="auto" w:fill="FFFFFF"/>
          <w:lang w:val="sk-SK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 xml:space="preserve">ktorý 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>existuje svet, pre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 xml:space="preserve"> ktorý 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>existuje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 xml:space="preserve"> 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všetko. To Slovo je sám Boh, je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 xml:space="preserve">to 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>Syn, Ježiš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.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Dôvod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>, pre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 xml:space="preserve"> ktorý 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 xml:space="preserve">sme boli stvorení,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 xml:space="preserve">má meno </w:t>
      </w:r>
      <w:r w:rsidRPr="00280415">
        <w:rPr>
          <w:rFonts w:cstheme="minorHAnsi"/>
          <w:sz w:val="24"/>
          <w:szCs w:val="24"/>
          <w:shd w:val="clear" w:color="auto" w:fill="FFFFFF"/>
          <w:lang w:val="sk-SK"/>
        </w:rPr>
        <w:t>Ježiš.</w:t>
      </w:r>
    </w:p>
    <w:p w:rsidR="00E716BA" w:rsidRDefault="003022A0" w:rsidP="0047097C">
      <w:pPr>
        <w:pStyle w:val="Bezriadkovania"/>
        <w:jc w:val="both"/>
        <w:rPr>
          <w:rFonts w:cstheme="minorHAnsi"/>
          <w:sz w:val="24"/>
          <w:szCs w:val="24"/>
          <w:shd w:val="clear" w:color="auto" w:fill="FFFFFF"/>
          <w:lang w:val="sk-SK"/>
        </w:rPr>
      </w:pPr>
      <w:r w:rsidRPr="00574DF9">
        <w:rPr>
          <w:rFonts w:cstheme="minorHAnsi"/>
          <w:sz w:val="24"/>
          <w:szCs w:val="24"/>
          <w:shd w:val="clear" w:color="auto" w:fill="FFFFFF"/>
          <w:lang w:val="sk-SK"/>
        </w:rPr>
        <w:t>To on je skutočným dôvodom, prečo všetko existuje, a práve v ňom môžeme pochopiť to, čo jestvuje. Náš život sa nemá posudzovať tak, že ho porovnávame s dejinami, s historickými udalosťami a</w:t>
      </w:r>
      <w:r w:rsidRPr="00574DF9" w:rsidDel="0034038C">
        <w:rPr>
          <w:rFonts w:cstheme="minorHAnsi"/>
          <w:sz w:val="24"/>
          <w:szCs w:val="24"/>
          <w:shd w:val="clear" w:color="auto" w:fill="FFFFFF"/>
          <w:lang w:val="sk-SK"/>
        </w:rPr>
        <w:t xml:space="preserve"> </w:t>
      </w:r>
      <w:r w:rsidRPr="00574DF9">
        <w:rPr>
          <w:rFonts w:cstheme="minorHAnsi"/>
          <w:sz w:val="24"/>
          <w:szCs w:val="24"/>
          <w:shd w:val="clear" w:color="auto" w:fill="FFFFFF"/>
          <w:lang w:val="sk-SK"/>
        </w:rPr>
        <w:t>s mentalitou historickej minulosti. Náš život sa nesmie posudzovať iba tak, že sa pozeráme na seba samých a na svoje skúsenosti. Náš život je pochopiteľný len vtedy, ak ho priblížime k Ježišovi. V ňom všetko nadobúda zmysel a v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ýznam, dokonca aj protichodné a </w:t>
      </w:r>
      <w:r w:rsidRPr="00574DF9">
        <w:rPr>
          <w:rFonts w:cstheme="minorHAnsi"/>
          <w:sz w:val="24"/>
          <w:szCs w:val="24"/>
          <w:shd w:val="clear" w:color="auto" w:fill="FFFFFF"/>
          <w:lang w:val="sk-SK"/>
        </w:rPr>
        <w:t>nespravodlivé veci, ktoré sa nám prihodili. Práve pri pohľade na Ježiša pochopíme niečo o sebe samých. Dobre to vystihujú slová žalmu: „V tvojom svetle uvidíme svetlo“ (</w:t>
      </w:r>
      <w:r w:rsidRPr="00574DF9">
        <w:rPr>
          <w:rFonts w:cstheme="minorHAnsi"/>
          <w:i/>
          <w:sz w:val="24"/>
          <w:szCs w:val="24"/>
          <w:shd w:val="clear" w:color="auto" w:fill="FFFFFF"/>
          <w:lang w:val="sk-SK"/>
        </w:rPr>
        <w:t>Ž</w:t>
      </w:r>
      <w:r w:rsidRPr="00574DF9">
        <w:rPr>
          <w:rFonts w:cstheme="minorHAnsi"/>
          <w:sz w:val="24"/>
          <w:szCs w:val="24"/>
          <w:shd w:val="clear" w:color="auto" w:fill="FFFFFF"/>
          <w:lang w:val="sk-SK"/>
        </w:rPr>
        <w:t> 36, 10).</w:t>
      </w:r>
    </w:p>
    <w:p w:rsidR="0019245F" w:rsidRDefault="003022A0" w:rsidP="0047097C">
      <w:pPr>
        <w:pStyle w:val="Bezriadkovania"/>
        <w:jc w:val="both"/>
        <w:rPr>
          <w:rFonts w:cstheme="minorHAnsi"/>
          <w:sz w:val="24"/>
          <w:szCs w:val="24"/>
          <w:shd w:val="clear" w:color="auto" w:fill="FFFFFF"/>
          <w:lang w:val="sk-SK"/>
        </w:rPr>
      </w:pPr>
      <w:r w:rsidRPr="0019245F">
        <w:rPr>
          <w:rFonts w:cstheme="minorHAnsi"/>
          <w:sz w:val="24"/>
          <w:szCs w:val="24"/>
          <w:shd w:val="clear" w:color="auto" w:fill="FFFFFF"/>
          <w:lang w:val="sk-SK"/>
        </w:rPr>
        <w:t>Toto je spôsob, ako vidieť čas podľa Božieho Srdca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,</w:t>
      </w:r>
      <w:r w:rsidRPr="0019245F">
        <w:rPr>
          <w:rFonts w:cstheme="minorHAnsi"/>
          <w:sz w:val="24"/>
          <w:szCs w:val="24"/>
          <w:shd w:val="clear" w:color="auto" w:fill="FFFFFF"/>
          <w:lang w:val="sk-SK"/>
        </w:rPr>
        <w:t xml:space="preserve"> a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 my si</w:t>
      </w:r>
      <w:r w:rsidRPr="003203C4">
        <w:rPr>
          <w:rFonts w:cstheme="minorHAnsi"/>
          <w:sz w:val="24"/>
          <w:szCs w:val="24"/>
          <w:shd w:val="clear" w:color="auto" w:fill="FFFFFF"/>
          <w:lang w:val="sk-SK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želáme</w:t>
      </w:r>
      <w:r w:rsidRPr="0019245F">
        <w:rPr>
          <w:rFonts w:cstheme="minorHAnsi"/>
          <w:sz w:val="24"/>
          <w:szCs w:val="24"/>
          <w:shd w:val="clear" w:color="auto" w:fill="FFFFFF"/>
          <w:lang w:val="sk-SK"/>
        </w:rPr>
        <w:t xml:space="preserve">,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 xml:space="preserve">aby sme </w:t>
      </w:r>
      <w:r w:rsidRPr="0019245F">
        <w:rPr>
          <w:rFonts w:cstheme="minorHAnsi"/>
          <w:sz w:val="24"/>
          <w:szCs w:val="24"/>
          <w:shd w:val="clear" w:color="auto" w:fill="FFFFFF"/>
          <w:lang w:val="sk-SK"/>
        </w:rPr>
        <w:t xml:space="preserve">tento nový čas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 xml:space="preserve">prežívali </w:t>
      </w:r>
      <w:r w:rsidRPr="0019245F">
        <w:rPr>
          <w:rFonts w:cstheme="minorHAnsi"/>
          <w:sz w:val="24"/>
          <w:szCs w:val="24"/>
          <w:shd w:val="clear" w:color="auto" w:fill="FFFFFF"/>
          <w:lang w:val="sk-SK"/>
        </w:rPr>
        <w:t>takto.</w:t>
      </w:r>
    </w:p>
    <w:p w:rsidR="00F83F54" w:rsidRPr="00574DF9" w:rsidRDefault="003022A0" w:rsidP="0047097C">
      <w:pPr>
        <w:pStyle w:val="Bezriadkovania"/>
        <w:jc w:val="both"/>
        <w:rPr>
          <w:rFonts w:cstheme="minorHAnsi"/>
          <w:sz w:val="24"/>
          <w:szCs w:val="24"/>
          <w:shd w:val="clear" w:color="auto" w:fill="FFFFFF"/>
          <w:lang w:val="sk-SK"/>
        </w:rPr>
      </w:pPr>
      <w:r w:rsidRPr="00574DF9">
        <w:rPr>
          <w:rFonts w:cstheme="minorHAnsi"/>
          <w:sz w:val="24"/>
          <w:szCs w:val="24"/>
          <w:shd w:val="clear" w:color="auto" w:fill="FFFFFF"/>
          <w:lang w:val="sk-SK"/>
        </w:rPr>
        <w:t>Nový rok nám všetkým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 xml:space="preserve"> –</w:t>
      </w:r>
      <w:r w:rsidRPr="00574DF9">
        <w:rPr>
          <w:rFonts w:cstheme="minorHAnsi"/>
          <w:sz w:val="24"/>
          <w:szCs w:val="24"/>
          <w:shd w:val="clear" w:color="auto" w:fill="FFFFFF"/>
          <w:lang w:val="sk-SK"/>
        </w:rPr>
        <w:t xml:space="preserve"> saleziánskej rodine i kongregácii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 xml:space="preserve">– </w:t>
      </w:r>
      <w:r w:rsidRPr="00574DF9">
        <w:rPr>
          <w:rFonts w:cstheme="minorHAnsi"/>
          <w:sz w:val="24"/>
          <w:szCs w:val="24"/>
          <w:shd w:val="clear" w:color="auto" w:fill="FFFFFF"/>
          <w:lang w:val="sk-SK"/>
        </w:rPr>
        <w:t xml:space="preserve">prinesie dôležité udalosti a nové veci. Všetky v rámci daru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j</w:t>
      </w:r>
      <w:r w:rsidRPr="00574DF9">
        <w:rPr>
          <w:rFonts w:cstheme="minorHAnsi"/>
          <w:sz w:val="24"/>
          <w:szCs w:val="24"/>
          <w:shd w:val="clear" w:color="auto" w:fill="FFFFFF"/>
          <w:lang w:val="sk-SK"/>
        </w:rPr>
        <w:t>ubilea, ktoré v Cirkvi práve prežívame.</w:t>
      </w:r>
    </w:p>
    <w:p w:rsidR="00F83F54" w:rsidRDefault="003022A0" w:rsidP="0047097C">
      <w:pPr>
        <w:pStyle w:val="Bezriadkovania"/>
        <w:jc w:val="both"/>
        <w:rPr>
          <w:rFonts w:cstheme="minorHAnsi"/>
          <w:sz w:val="24"/>
          <w:szCs w:val="24"/>
          <w:shd w:val="clear" w:color="auto" w:fill="FFFFFF"/>
          <w:lang w:val="sk-SK"/>
        </w:rPr>
      </w:pPr>
      <w:r w:rsidRPr="00574DF9">
        <w:rPr>
          <w:rFonts w:cstheme="minorHAnsi"/>
          <w:sz w:val="24"/>
          <w:szCs w:val="24"/>
          <w:shd w:val="clear" w:color="auto" w:fill="FFFFFF"/>
          <w:lang w:val="sk-SK"/>
        </w:rPr>
        <w:t xml:space="preserve">V duchu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j</w:t>
      </w:r>
      <w:r w:rsidRPr="00574DF9">
        <w:rPr>
          <w:rFonts w:cstheme="minorHAnsi"/>
          <w:sz w:val="24"/>
          <w:szCs w:val="24"/>
          <w:shd w:val="clear" w:color="auto" w:fill="FFFFFF"/>
          <w:lang w:val="sk-SK"/>
        </w:rPr>
        <w:t>ubilea sa nechávame unášať Nádejou, ktorou je prítomnosť Boha v našom živote.</w:t>
      </w:r>
    </w:p>
    <w:p w:rsidR="00F83F54" w:rsidRDefault="00574DF9" w:rsidP="0047097C">
      <w:pPr>
        <w:pStyle w:val="Bezriadkovania"/>
        <w:jc w:val="both"/>
        <w:rPr>
          <w:rFonts w:cstheme="minorHAnsi"/>
          <w:sz w:val="24"/>
          <w:szCs w:val="24"/>
          <w:shd w:val="clear" w:color="auto" w:fill="FFFFFF"/>
          <w:lang w:val="sk-SK"/>
        </w:rPr>
      </w:pPr>
      <w:r w:rsidRPr="00574DF9">
        <w:rPr>
          <w:rFonts w:cstheme="minorHAnsi"/>
          <w:sz w:val="24"/>
          <w:szCs w:val="24"/>
          <w:shd w:val="clear" w:color="auto" w:fill="FFFFFF"/>
          <w:lang w:val="sk-SK"/>
        </w:rPr>
        <w:t xml:space="preserve">Prvý mesiac tohto nového roka, január, je bohato ozdobený saleziánskymi oslavami, ktoré nás privádzajú k sviatku dona </w:t>
      </w:r>
      <w:proofErr w:type="spellStart"/>
      <w:r w:rsidRPr="00574DF9">
        <w:rPr>
          <w:rFonts w:cstheme="minorHAnsi"/>
          <w:sz w:val="24"/>
          <w:szCs w:val="24"/>
          <w:shd w:val="clear" w:color="auto" w:fill="FFFFFF"/>
          <w:lang w:val="sk-SK"/>
        </w:rPr>
        <w:t>Bosca</w:t>
      </w:r>
      <w:proofErr w:type="spellEnd"/>
      <w:r w:rsidRPr="00574DF9">
        <w:rPr>
          <w:rFonts w:cstheme="minorHAnsi"/>
          <w:sz w:val="24"/>
          <w:szCs w:val="24"/>
          <w:shd w:val="clear" w:color="auto" w:fill="FFFFFF"/>
          <w:lang w:val="sk-SK"/>
        </w:rPr>
        <w:t>. Ďakujme Bohu za túto pochúťku, s ktorou nám dáva začať nový rok.</w:t>
      </w:r>
    </w:p>
    <w:p w:rsidR="00F83F54" w:rsidRDefault="003022A0" w:rsidP="0047097C">
      <w:pPr>
        <w:pStyle w:val="Bezriadkovania"/>
        <w:jc w:val="both"/>
        <w:rPr>
          <w:rFonts w:cstheme="minorHAnsi"/>
          <w:i/>
          <w:sz w:val="24"/>
          <w:szCs w:val="24"/>
          <w:shd w:val="clear" w:color="auto" w:fill="FFFFFF"/>
          <w:lang w:val="sk-SK"/>
        </w:rPr>
      </w:pPr>
      <w:r>
        <w:rPr>
          <w:rFonts w:cstheme="minorHAnsi"/>
          <w:sz w:val="24"/>
          <w:szCs w:val="24"/>
          <w:shd w:val="clear" w:color="auto" w:fill="FFFFFF"/>
          <w:lang w:val="sk-SK"/>
        </w:rPr>
        <w:t>D</w:t>
      </w:r>
      <w:r w:rsidRPr="00F83F54">
        <w:rPr>
          <w:rFonts w:cstheme="minorHAnsi"/>
          <w:sz w:val="24"/>
          <w:szCs w:val="24"/>
          <w:shd w:val="clear" w:color="auto" w:fill="FFFFFF"/>
          <w:lang w:val="sk-SK"/>
        </w:rPr>
        <w:t xml:space="preserve">ajme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preto</w:t>
      </w:r>
      <w:r w:rsidRPr="00F83F54">
        <w:rPr>
          <w:rFonts w:cstheme="minorHAnsi"/>
          <w:sz w:val="24"/>
          <w:szCs w:val="24"/>
          <w:shd w:val="clear" w:color="auto" w:fill="FFFFFF"/>
          <w:lang w:val="sk-SK"/>
        </w:rPr>
        <w:t xml:space="preserve"> posledné slovo donovi </w:t>
      </w:r>
      <w:proofErr w:type="spellStart"/>
      <w:r w:rsidRPr="00F83F54">
        <w:rPr>
          <w:rFonts w:cstheme="minorHAnsi"/>
          <w:sz w:val="24"/>
          <w:szCs w:val="24"/>
          <w:shd w:val="clear" w:color="auto" w:fill="FFFFFF"/>
          <w:lang w:val="sk-SK"/>
        </w:rPr>
        <w:t>Boscovi</w:t>
      </w:r>
      <w:proofErr w:type="spellEnd"/>
      <w:r w:rsidRPr="00F83F54">
        <w:rPr>
          <w:rFonts w:cstheme="minorHAnsi"/>
          <w:sz w:val="24"/>
          <w:szCs w:val="24"/>
          <w:shd w:val="clear" w:color="auto" w:fill="FFFFFF"/>
          <w:lang w:val="sk-SK"/>
        </w:rPr>
        <w:t xml:space="preserve"> a u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pri</w:t>
      </w:r>
      <w:r w:rsidRPr="00F83F54">
        <w:rPr>
          <w:rFonts w:cstheme="minorHAnsi"/>
          <w:sz w:val="24"/>
          <w:szCs w:val="24"/>
          <w:shd w:val="clear" w:color="auto" w:fill="FFFFFF"/>
          <w:lang w:val="sk-SK"/>
        </w:rPr>
        <w:t xml:space="preserve">me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zrak na</w:t>
      </w:r>
      <w:r w:rsidRPr="00F83F54">
        <w:rPr>
          <w:rFonts w:cstheme="minorHAnsi"/>
          <w:sz w:val="24"/>
          <w:szCs w:val="24"/>
          <w:shd w:val="clear" w:color="auto" w:fill="FFFFFF"/>
          <w:lang w:val="sk-SK"/>
        </w:rPr>
        <w:t xml:space="preserve"> jeho zásadu, aby </w:t>
      </w:r>
      <w:r>
        <w:rPr>
          <w:rFonts w:cstheme="minorHAnsi"/>
          <w:sz w:val="24"/>
          <w:szCs w:val="24"/>
          <w:shd w:val="clear" w:color="auto" w:fill="FFFFFF"/>
          <w:lang w:val="sk-SK"/>
        </w:rPr>
        <w:t>s</w:t>
      </w:r>
      <w:r w:rsidRPr="00F83F54">
        <w:rPr>
          <w:rFonts w:cstheme="minorHAnsi"/>
          <w:sz w:val="24"/>
          <w:szCs w:val="24"/>
          <w:shd w:val="clear" w:color="auto" w:fill="FFFFFF"/>
          <w:lang w:val="sk-SK"/>
        </w:rPr>
        <w:t xml:space="preserve">formovala náš rok 2025: </w:t>
      </w:r>
      <w:r w:rsidRPr="003203C4">
        <w:rPr>
          <w:rFonts w:cstheme="minorHAnsi"/>
          <w:i/>
          <w:sz w:val="24"/>
          <w:szCs w:val="24"/>
          <w:shd w:val="clear" w:color="auto" w:fill="FFFFFF"/>
          <w:lang w:val="sk-SK"/>
        </w:rPr>
        <w:t>„</w:t>
      </w:r>
      <w:proofErr w:type="spellStart"/>
      <w:r>
        <w:rPr>
          <w:rFonts w:cstheme="minorHAnsi"/>
          <w:i/>
          <w:sz w:val="24"/>
          <w:szCs w:val="24"/>
          <w:shd w:val="clear" w:color="auto" w:fill="FFFFFF"/>
          <w:lang w:val="sk-SK"/>
        </w:rPr>
        <w:t>Synáčkovia</w:t>
      </w:r>
      <w:proofErr w:type="spellEnd"/>
      <w:r>
        <w:rPr>
          <w:rFonts w:cstheme="minorHAnsi"/>
          <w:i/>
          <w:sz w:val="24"/>
          <w:szCs w:val="24"/>
          <w:shd w:val="clear" w:color="auto" w:fill="FFFFFF"/>
          <w:lang w:val="sk-SK"/>
        </w:rPr>
        <w:t xml:space="preserve"> </w:t>
      </w:r>
      <w:r w:rsidRPr="00D30C95">
        <w:rPr>
          <w:rFonts w:cstheme="minorHAnsi"/>
          <w:i/>
          <w:sz w:val="24"/>
          <w:szCs w:val="24"/>
          <w:shd w:val="clear" w:color="auto" w:fill="FFFFFF"/>
          <w:lang w:val="sk-SK"/>
        </w:rPr>
        <w:t>moj</w:t>
      </w:r>
      <w:r>
        <w:rPr>
          <w:rFonts w:cstheme="minorHAnsi"/>
          <w:i/>
          <w:sz w:val="24"/>
          <w:szCs w:val="24"/>
          <w:shd w:val="clear" w:color="auto" w:fill="FFFFFF"/>
          <w:lang w:val="sk-SK"/>
        </w:rPr>
        <w:t>i</w:t>
      </w:r>
      <w:r w:rsidRPr="00D30C95">
        <w:rPr>
          <w:rFonts w:cstheme="minorHAnsi"/>
          <w:i/>
          <w:sz w:val="24"/>
          <w:szCs w:val="24"/>
          <w:shd w:val="clear" w:color="auto" w:fill="FFFFFF"/>
          <w:lang w:val="sk-SK"/>
        </w:rPr>
        <w:t xml:space="preserve">, </w:t>
      </w:r>
      <w:r>
        <w:rPr>
          <w:rFonts w:cstheme="minorHAnsi"/>
          <w:i/>
          <w:sz w:val="24"/>
          <w:szCs w:val="24"/>
          <w:shd w:val="clear" w:color="auto" w:fill="FFFFFF"/>
          <w:lang w:val="sk-SK"/>
        </w:rPr>
        <w:t>zachovajte</w:t>
      </w:r>
      <w:r w:rsidRPr="00D30C95">
        <w:rPr>
          <w:rFonts w:cstheme="minorHAnsi"/>
          <w:i/>
          <w:sz w:val="24"/>
          <w:szCs w:val="24"/>
          <w:shd w:val="clear" w:color="auto" w:fill="FFFFFF"/>
          <w:lang w:val="sk-SK"/>
        </w:rPr>
        <w:t xml:space="preserve"> čas a čas zach</w:t>
      </w:r>
      <w:r>
        <w:rPr>
          <w:rFonts w:cstheme="minorHAnsi"/>
          <w:i/>
          <w:sz w:val="24"/>
          <w:szCs w:val="24"/>
          <w:shd w:val="clear" w:color="auto" w:fill="FFFFFF"/>
          <w:lang w:val="sk-SK"/>
        </w:rPr>
        <w:t>ová</w:t>
      </w:r>
      <w:r w:rsidRPr="00D30C95">
        <w:rPr>
          <w:rFonts w:cstheme="minorHAnsi"/>
          <w:i/>
          <w:sz w:val="24"/>
          <w:szCs w:val="24"/>
          <w:shd w:val="clear" w:color="auto" w:fill="FFFFFF"/>
          <w:lang w:val="sk-SK"/>
        </w:rPr>
        <w:t xml:space="preserve"> vás nav</w:t>
      </w:r>
      <w:r>
        <w:rPr>
          <w:rFonts w:cstheme="minorHAnsi"/>
          <w:i/>
          <w:sz w:val="24"/>
          <w:szCs w:val="24"/>
          <w:shd w:val="clear" w:color="auto" w:fill="FFFFFF"/>
          <w:lang w:val="sk-SK"/>
        </w:rPr>
        <w:t>ek</w:t>
      </w:r>
      <w:r w:rsidRPr="00D30C95">
        <w:rPr>
          <w:rFonts w:cstheme="minorHAnsi"/>
          <w:i/>
          <w:sz w:val="24"/>
          <w:szCs w:val="24"/>
          <w:shd w:val="clear" w:color="auto" w:fill="FFFFFF"/>
          <w:lang w:val="sk-SK"/>
        </w:rPr>
        <w:t>y</w:t>
      </w:r>
      <w:r>
        <w:rPr>
          <w:rFonts w:cstheme="minorHAnsi"/>
          <w:i/>
          <w:sz w:val="24"/>
          <w:szCs w:val="24"/>
          <w:shd w:val="clear" w:color="auto" w:fill="FFFFFF"/>
          <w:lang w:val="sk-SK"/>
        </w:rPr>
        <w:t>“</w:t>
      </w:r>
      <w:r w:rsidRPr="00D30C95">
        <w:rPr>
          <w:rFonts w:cstheme="minorHAnsi"/>
          <w:i/>
          <w:sz w:val="24"/>
          <w:szCs w:val="24"/>
          <w:shd w:val="clear" w:color="auto" w:fill="FFFFFF"/>
          <w:lang w:val="sk-SK"/>
        </w:rPr>
        <w:t xml:space="preserve"> (MB XVIII</w:t>
      </w:r>
      <w:r>
        <w:rPr>
          <w:rFonts w:cstheme="minorHAnsi"/>
          <w:i/>
          <w:sz w:val="24"/>
          <w:szCs w:val="24"/>
          <w:shd w:val="clear" w:color="auto" w:fill="FFFFFF"/>
          <w:lang w:val="sk-SK"/>
        </w:rPr>
        <w:t>,</w:t>
      </w:r>
      <w:r w:rsidRPr="00D30C95">
        <w:rPr>
          <w:rFonts w:cstheme="minorHAnsi"/>
          <w:i/>
          <w:sz w:val="24"/>
          <w:szCs w:val="24"/>
          <w:shd w:val="clear" w:color="auto" w:fill="FFFFFF"/>
          <w:lang w:val="sk-SK"/>
        </w:rPr>
        <w:t xml:space="preserve"> 482,</w:t>
      </w:r>
      <w:r>
        <w:rPr>
          <w:rFonts w:cstheme="minorHAnsi"/>
          <w:i/>
          <w:sz w:val="24"/>
          <w:szCs w:val="24"/>
          <w:shd w:val="clear" w:color="auto" w:fill="FFFFFF"/>
          <w:lang w:val="sk-SK"/>
        </w:rPr>
        <w:t xml:space="preserve"> </w:t>
      </w:r>
      <w:r w:rsidRPr="00D30C95">
        <w:rPr>
          <w:rFonts w:cstheme="minorHAnsi"/>
          <w:i/>
          <w:sz w:val="24"/>
          <w:szCs w:val="24"/>
          <w:shd w:val="clear" w:color="auto" w:fill="FFFFFF"/>
          <w:lang w:val="sk-SK"/>
        </w:rPr>
        <w:t>864).</w:t>
      </w:r>
    </w:p>
    <w:p w:rsidR="00D30C95" w:rsidRDefault="00D30C95" w:rsidP="0047097C">
      <w:pPr>
        <w:pStyle w:val="Bezriadkovania"/>
        <w:jc w:val="both"/>
        <w:rPr>
          <w:rFonts w:cstheme="minorHAnsi"/>
          <w:sz w:val="24"/>
          <w:szCs w:val="24"/>
          <w:shd w:val="clear" w:color="auto" w:fill="FFFFFF"/>
          <w:lang w:val="sk-SK"/>
        </w:rPr>
      </w:pPr>
    </w:p>
    <w:p w:rsidR="00D30C95" w:rsidRPr="00D30C95" w:rsidRDefault="00D30C95" w:rsidP="00D30C95">
      <w:pPr>
        <w:numPr>
          <w:ilvl w:val="0"/>
          <w:numId w:val="0"/>
        </w:numPr>
        <w:ind w:left="720" w:hanging="720"/>
        <w:rPr>
          <w:rFonts w:asciiTheme="minorHAnsi" w:eastAsiaTheme="minorHAnsi" w:hAnsiTheme="minorHAnsi" w:cstheme="minorHAnsi"/>
          <w:snapToGrid/>
          <w:szCs w:val="24"/>
          <w:shd w:val="clear" w:color="auto" w:fill="FFFFFF"/>
          <w:lang w:val="sk-SK" w:eastAsia="en-US"/>
        </w:rPr>
      </w:pPr>
      <w:r w:rsidRPr="00D30C95">
        <w:rPr>
          <w:rFonts w:asciiTheme="minorHAnsi" w:eastAsiaTheme="minorHAnsi" w:hAnsiTheme="minorHAnsi" w:cstheme="minorHAnsi"/>
          <w:snapToGrid/>
          <w:szCs w:val="24"/>
          <w:shd w:val="clear" w:color="auto" w:fill="FFFFFF"/>
          <w:lang w:val="sk-SK" w:eastAsia="en-US"/>
        </w:rPr>
        <w:t xml:space="preserve">(Podľa </w:t>
      </w:r>
      <w:proofErr w:type="spellStart"/>
      <w:r w:rsidRPr="00D30C95">
        <w:rPr>
          <w:rFonts w:asciiTheme="minorHAnsi" w:eastAsiaTheme="minorHAnsi" w:hAnsiTheme="minorHAnsi" w:cstheme="minorHAnsi"/>
          <w:i/>
          <w:snapToGrid/>
          <w:szCs w:val="24"/>
          <w:shd w:val="clear" w:color="auto" w:fill="FFFFFF"/>
          <w:lang w:val="sk-SK" w:eastAsia="en-US"/>
        </w:rPr>
        <w:t>Il</w:t>
      </w:r>
      <w:proofErr w:type="spellEnd"/>
      <w:r w:rsidRPr="00D30C95">
        <w:rPr>
          <w:rFonts w:asciiTheme="minorHAnsi" w:eastAsiaTheme="minorHAnsi" w:hAnsiTheme="minorHAnsi" w:cstheme="minorHAnsi"/>
          <w:i/>
          <w:snapToGrid/>
          <w:szCs w:val="24"/>
          <w:shd w:val="clear" w:color="auto" w:fill="FFFFFF"/>
          <w:lang w:val="sk-SK" w:eastAsia="en-US"/>
        </w:rPr>
        <w:t xml:space="preserve"> </w:t>
      </w:r>
      <w:proofErr w:type="spellStart"/>
      <w:r w:rsidRPr="00D30C95">
        <w:rPr>
          <w:rFonts w:asciiTheme="minorHAnsi" w:eastAsiaTheme="minorHAnsi" w:hAnsiTheme="minorHAnsi" w:cstheme="minorHAnsi"/>
          <w:i/>
          <w:snapToGrid/>
          <w:szCs w:val="24"/>
          <w:shd w:val="clear" w:color="auto" w:fill="FFFFFF"/>
          <w:lang w:val="sk-SK" w:eastAsia="en-US"/>
        </w:rPr>
        <w:t>Bollettino</w:t>
      </w:r>
      <w:proofErr w:type="spellEnd"/>
      <w:r w:rsidRPr="00D30C95">
        <w:rPr>
          <w:rFonts w:asciiTheme="minorHAnsi" w:eastAsiaTheme="minorHAnsi" w:hAnsiTheme="minorHAnsi" w:cstheme="minorHAnsi"/>
          <w:i/>
          <w:snapToGrid/>
          <w:szCs w:val="24"/>
          <w:shd w:val="clear" w:color="auto" w:fill="FFFFFF"/>
          <w:lang w:val="sk-SK" w:eastAsia="en-US"/>
        </w:rPr>
        <w:t xml:space="preserve"> </w:t>
      </w:r>
      <w:proofErr w:type="spellStart"/>
      <w:r w:rsidRPr="00D30C95">
        <w:rPr>
          <w:rFonts w:asciiTheme="minorHAnsi" w:eastAsiaTheme="minorHAnsi" w:hAnsiTheme="minorHAnsi" w:cstheme="minorHAnsi"/>
          <w:i/>
          <w:snapToGrid/>
          <w:szCs w:val="24"/>
          <w:shd w:val="clear" w:color="auto" w:fill="FFFFFF"/>
          <w:lang w:val="sk-SK" w:eastAsia="en-US"/>
        </w:rPr>
        <w:t>Salesiano</w:t>
      </w:r>
      <w:proofErr w:type="spellEnd"/>
      <w:r w:rsidRPr="00D30C95">
        <w:rPr>
          <w:rFonts w:asciiTheme="minorHAnsi" w:eastAsiaTheme="minorHAnsi" w:hAnsiTheme="minorHAnsi" w:cstheme="minorHAnsi"/>
          <w:snapToGrid/>
          <w:szCs w:val="24"/>
          <w:shd w:val="clear" w:color="auto" w:fill="FFFFFF"/>
          <w:lang w:val="sk-SK" w:eastAsia="en-US"/>
        </w:rPr>
        <w:t xml:space="preserve">, </w:t>
      </w:r>
      <w:r>
        <w:rPr>
          <w:rFonts w:asciiTheme="minorHAnsi" w:eastAsiaTheme="minorHAnsi" w:hAnsiTheme="minorHAnsi" w:cstheme="minorHAnsi"/>
          <w:snapToGrid/>
          <w:szCs w:val="24"/>
          <w:shd w:val="clear" w:color="auto" w:fill="FFFFFF"/>
          <w:lang w:val="sk-SK" w:eastAsia="en-US"/>
        </w:rPr>
        <w:t>januá</w:t>
      </w:r>
      <w:r w:rsidRPr="00D30C95">
        <w:rPr>
          <w:rFonts w:asciiTheme="minorHAnsi" w:eastAsiaTheme="minorHAnsi" w:hAnsiTheme="minorHAnsi" w:cstheme="minorHAnsi"/>
          <w:snapToGrid/>
          <w:szCs w:val="24"/>
          <w:shd w:val="clear" w:color="auto" w:fill="FFFFFF"/>
          <w:lang w:val="sk-SK" w:eastAsia="en-US"/>
        </w:rPr>
        <w:t>r 202</w:t>
      </w:r>
      <w:r>
        <w:rPr>
          <w:rFonts w:asciiTheme="minorHAnsi" w:eastAsiaTheme="minorHAnsi" w:hAnsiTheme="minorHAnsi" w:cstheme="minorHAnsi"/>
          <w:snapToGrid/>
          <w:szCs w:val="24"/>
          <w:shd w:val="clear" w:color="auto" w:fill="FFFFFF"/>
          <w:lang w:val="sk-SK" w:eastAsia="en-US"/>
        </w:rPr>
        <w:t>5</w:t>
      </w:r>
      <w:r w:rsidRPr="00D30C95">
        <w:rPr>
          <w:rFonts w:asciiTheme="minorHAnsi" w:eastAsiaTheme="minorHAnsi" w:hAnsiTheme="minorHAnsi" w:cstheme="minorHAnsi"/>
          <w:snapToGrid/>
          <w:szCs w:val="24"/>
          <w:shd w:val="clear" w:color="auto" w:fill="FFFFFF"/>
          <w:lang w:val="sk-SK" w:eastAsia="en-US"/>
        </w:rPr>
        <w:t>)</w:t>
      </w:r>
    </w:p>
    <w:sectPr w:rsidR="00D30C95" w:rsidRPr="00D30C95" w:rsidSect="001B4770"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ique Olive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0FFA"/>
    <w:multiLevelType w:val="multilevel"/>
    <w:tmpl w:val="45867D12"/>
    <w:lvl w:ilvl="0">
      <w:start w:val="1"/>
      <w:numFmt w:val="decimal"/>
      <w:pStyle w:val="Normln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8D81815"/>
    <w:multiLevelType w:val="hybridMultilevel"/>
    <w:tmpl w:val="127676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8D43D4"/>
    <w:multiLevelType w:val="singleLevel"/>
    <w:tmpl w:val="F8241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283"/>
  <w:characterSpacingControl w:val="doNotCompress"/>
  <w:savePreviewPicture/>
  <w:compat/>
  <w:rsids>
    <w:rsidRoot w:val="008A3B36"/>
    <w:rsid w:val="000A2190"/>
    <w:rsid w:val="000A7251"/>
    <w:rsid w:val="00130097"/>
    <w:rsid w:val="0019245F"/>
    <w:rsid w:val="00195355"/>
    <w:rsid w:val="001B4770"/>
    <w:rsid w:val="0020022C"/>
    <w:rsid w:val="00251B1A"/>
    <w:rsid w:val="002633E1"/>
    <w:rsid w:val="00280415"/>
    <w:rsid w:val="002D70B4"/>
    <w:rsid w:val="002F32BA"/>
    <w:rsid w:val="003022A0"/>
    <w:rsid w:val="003203C4"/>
    <w:rsid w:val="003430C7"/>
    <w:rsid w:val="0045712B"/>
    <w:rsid w:val="0047097C"/>
    <w:rsid w:val="004A2BE7"/>
    <w:rsid w:val="0054738A"/>
    <w:rsid w:val="00574DF9"/>
    <w:rsid w:val="005866C2"/>
    <w:rsid w:val="005B3054"/>
    <w:rsid w:val="006B15DD"/>
    <w:rsid w:val="006B3FD5"/>
    <w:rsid w:val="007025E2"/>
    <w:rsid w:val="007A4F63"/>
    <w:rsid w:val="007F4977"/>
    <w:rsid w:val="008919DB"/>
    <w:rsid w:val="008A1A6A"/>
    <w:rsid w:val="008A3B36"/>
    <w:rsid w:val="008C4292"/>
    <w:rsid w:val="009178AB"/>
    <w:rsid w:val="0094486A"/>
    <w:rsid w:val="009546AF"/>
    <w:rsid w:val="00972589"/>
    <w:rsid w:val="00996E0E"/>
    <w:rsid w:val="00C47A63"/>
    <w:rsid w:val="00C819CE"/>
    <w:rsid w:val="00C81FFC"/>
    <w:rsid w:val="00D30C95"/>
    <w:rsid w:val="00D9370C"/>
    <w:rsid w:val="00DD781A"/>
    <w:rsid w:val="00E06890"/>
    <w:rsid w:val="00E36103"/>
    <w:rsid w:val="00E716BA"/>
    <w:rsid w:val="00E90A18"/>
    <w:rsid w:val="00EA4C9B"/>
    <w:rsid w:val="00F8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3B36"/>
    <w:pPr>
      <w:numPr>
        <w:numId w:val="1"/>
      </w:numPr>
      <w:jc w:val="both"/>
    </w:pPr>
    <w:rPr>
      <w:rFonts w:ascii="Times New Roman" w:eastAsia="Times New Roman" w:hAnsi="Times New Roman" w:cs="Times New Roman"/>
      <w:snapToGrid w:val="0"/>
      <w:kern w:val="0"/>
      <w:szCs w:val="20"/>
      <w:lang w:eastAsia="it-I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F4977"/>
    <w:rPr>
      <w:kern w:val="0"/>
      <w:sz w:val="22"/>
      <w:szCs w:val="22"/>
    </w:rPr>
  </w:style>
  <w:style w:type="paragraph" w:styleId="Normlnywebov">
    <w:name w:val="Normal (Web)"/>
    <w:basedOn w:val="Normlny"/>
    <w:uiPriority w:val="99"/>
    <w:unhideWhenUsed/>
    <w:rsid w:val="00C81FFC"/>
    <w:pPr>
      <w:numPr>
        <w:numId w:val="0"/>
      </w:numPr>
      <w:spacing w:before="100" w:beforeAutospacing="1" w:after="100" w:afterAutospacing="1"/>
      <w:jc w:val="left"/>
    </w:pPr>
    <w:rPr>
      <w:snapToGrid/>
      <w:szCs w:val="24"/>
    </w:rPr>
  </w:style>
  <w:style w:type="character" w:styleId="Siln">
    <w:name w:val="Strong"/>
    <w:basedOn w:val="Predvolenpsmoodseku"/>
    <w:uiPriority w:val="22"/>
    <w:qFormat/>
    <w:rsid w:val="00C81FFC"/>
    <w:rPr>
      <w:b/>
      <w:bCs/>
    </w:rPr>
  </w:style>
  <w:style w:type="paragraph" w:styleId="Hlavika">
    <w:name w:val="header"/>
    <w:basedOn w:val="Normlny"/>
    <w:link w:val="HlavikaChar"/>
    <w:rsid w:val="002633E1"/>
    <w:pPr>
      <w:numPr>
        <w:numId w:val="0"/>
      </w:numPr>
      <w:tabs>
        <w:tab w:val="center" w:pos="4819"/>
        <w:tab w:val="right" w:pos="9638"/>
      </w:tabs>
    </w:pPr>
    <w:rPr>
      <w:snapToGrid/>
    </w:rPr>
  </w:style>
  <w:style w:type="character" w:customStyle="1" w:styleId="HlavikaChar">
    <w:name w:val="Hlavička Char"/>
    <w:basedOn w:val="Predvolenpsmoodseku"/>
    <w:link w:val="Hlavika"/>
    <w:rsid w:val="002633E1"/>
    <w:rPr>
      <w:rFonts w:ascii="Times New Roman" w:eastAsia="Times New Roman" w:hAnsi="Times New Roman" w:cs="Times New Roman"/>
      <w:kern w:val="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Martoglio Stefano</dc:creator>
  <cp:lastModifiedBy>Staco</cp:lastModifiedBy>
  <cp:revision>4</cp:revision>
  <dcterms:created xsi:type="dcterms:W3CDTF">2025-01-15T19:00:00Z</dcterms:created>
  <dcterms:modified xsi:type="dcterms:W3CDTF">2025-01-15T19:18:00Z</dcterms:modified>
</cp:coreProperties>
</file>